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B7CBA" w14:textId="06703FE2" w:rsidR="00493AAE" w:rsidRPr="00493AAE" w:rsidRDefault="00493AAE" w:rsidP="00493AAE">
      <w:pPr>
        <w:jc w:val="center"/>
        <w:rPr>
          <w:rFonts w:ascii="Times New Roman" w:hAnsi="Times New Roman" w:cs="Times New Roman"/>
          <w:b/>
          <w:bCs/>
          <w:sz w:val="44"/>
          <w:szCs w:val="44"/>
          <w:lang w:val="en-US"/>
        </w:rPr>
      </w:pPr>
      <w:r w:rsidRPr="00493AAE">
        <w:rPr>
          <w:rFonts w:ascii="Times New Roman" w:hAnsi="Times New Roman" w:cs="Times New Roman"/>
          <w:b/>
          <w:bCs/>
          <w:sz w:val="44"/>
          <w:szCs w:val="44"/>
          <w:lang w:val="en-US"/>
        </w:rPr>
        <w:t>Canadian Bailiff Services Ltd.</w:t>
      </w:r>
      <w:r w:rsidRPr="00493AAE">
        <w:rPr>
          <w:rFonts w:ascii="Times New Roman" w:hAnsi="Times New Roman" w:cs="Times New Roman"/>
          <w:b/>
          <w:bCs/>
          <w:sz w:val="44"/>
          <w:szCs w:val="44"/>
          <w:lang w:val="en-US"/>
        </w:rPr>
        <w:br/>
        <w:t>And the Repairers Lien Act</w:t>
      </w:r>
    </w:p>
    <w:p w14:paraId="1B4F733B" w14:textId="520465C4" w:rsidR="00493AAE" w:rsidRPr="00493AAE" w:rsidRDefault="00493AAE" w:rsidP="00493AAE">
      <w:pPr>
        <w:jc w:val="center"/>
        <w:rPr>
          <w:rFonts w:ascii="Times New Roman" w:hAnsi="Times New Roman" w:cs="Times New Roman"/>
          <w:b/>
          <w:bCs/>
          <w:sz w:val="44"/>
          <w:szCs w:val="44"/>
          <w:lang w:val="en-US"/>
        </w:rPr>
      </w:pPr>
    </w:p>
    <w:p w14:paraId="0DC0E70C" w14:textId="77777777" w:rsidR="00493AAE" w:rsidRPr="00493AAE" w:rsidRDefault="00493AAE" w:rsidP="00493AAE">
      <w:pPr>
        <w:jc w:val="center"/>
        <w:rPr>
          <w:rFonts w:ascii="Times New Roman" w:hAnsi="Times New Roman" w:cs="Times New Roman"/>
          <w:b/>
          <w:bCs/>
          <w:sz w:val="44"/>
          <w:szCs w:val="44"/>
          <w:lang w:val="en-US"/>
        </w:rPr>
      </w:pPr>
    </w:p>
    <w:p w14:paraId="6B69CDC6" w14:textId="7FD6DF65" w:rsidR="00493AAE" w:rsidRDefault="00493AAE" w:rsidP="00493AAE">
      <w:pPr>
        <w:jc w:val="center"/>
        <w:rPr>
          <w:rFonts w:ascii="Times New Roman" w:hAnsi="Times New Roman" w:cs="Times New Roman"/>
          <w:b/>
          <w:bCs/>
          <w:sz w:val="44"/>
          <w:szCs w:val="44"/>
          <w:lang w:val="en-US"/>
        </w:rPr>
      </w:pPr>
      <w:r w:rsidRPr="00493AAE">
        <w:rPr>
          <w:rFonts w:ascii="Times New Roman" w:hAnsi="Times New Roman" w:cs="Times New Roman"/>
          <w:b/>
          <w:bCs/>
          <w:sz w:val="44"/>
          <w:szCs w:val="44"/>
          <w:lang w:val="en-US"/>
        </w:rPr>
        <w:t>Table of Contents</w:t>
      </w:r>
    </w:p>
    <w:p w14:paraId="714522F8" w14:textId="045B78E9" w:rsidR="00493AAE" w:rsidRDefault="00493AAE" w:rsidP="00493AAE">
      <w:pPr>
        <w:jc w:val="center"/>
        <w:rPr>
          <w:rFonts w:ascii="Times New Roman" w:hAnsi="Times New Roman" w:cs="Times New Roman"/>
          <w:b/>
          <w:bCs/>
          <w:sz w:val="44"/>
          <w:szCs w:val="44"/>
          <w:lang w:val="en-US"/>
        </w:rPr>
      </w:pPr>
    </w:p>
    <w:p w14:paraId="5CCE5CF4" w14:textId="77777777" w:rsidR="00493AAE" w:rsidRPr="00493AAE" w:rsidRDefault="00493AAE" w:rsidP="00493AAE">
      <w:pPr>
        <w:jc w:val="center"/>
        <w:rPr>
          <w:rFonts w:ascii="Times New Roman" w:hAnsi="Times New Roman" w:cs="Times New Roman"/>
          <w:b/>
          <w:bCs/>
          <w:sz w:val="44"/>
          <w:szCs w:val="44"/>
          <w:lang w:val="en-US"/>
        </w:rPr>
      </w:pPr>
    </w:p>
    <w:p w14:paraId="78D15CF1" w14:textId="77219666" w:rsidR="00493AAE" w:rsidRDefault="00493AAE" w:rsidP="00493AAE">
      <w:pPr>
        <w:pStyle w:val="ListParagraph"/>
        <w:numPr>
          <w:ilvl w:val="0"/>
          <w:numId w:val="1"/>
        </w:numPr>
        <w:rPr>
          <w:rFonts w:ascii="Times New Roman" w:hAnsi="Times New Roman" w:cs="Times New Roman"/>
          <w:sz w:val="24"/>
          <w:szCs w:val="24"/>
          <w:lang w:val="en-US"/>
        </w:rPr>
      </w:pPr>
      <w:r w:rsidRPr="00493AAE">
        <w:rPr>
          <w:rFonts w:ascii="Times New Roman" w:hAnsi="Times New Roman" w:cs="Times New Roman"/>
          <w:sz w:val="24"/>
          <w:szCs w:val="24"/>
          <w:lang w:val="en-US"/>
        </w:rPr>
        <w:t>Introduction to the Repairers Lien Act of British Columbia</w:t>
      </w:r>
    </w:p>
    <w:p w14:paraId="5E93AE01" w14:textId="77777777" w:rsidR="00493AAE" w:rsidRPr="00493AAE" w:rsidRDefault="00493AAE" w:rsidP="00493AAE">
      <w:pPr>
        <w:pStyle w:val="ListParagraph"/>
        <w:rPr>
          <w:rFonts w:ascii="Times New Roman" w:hAnsi="Times New Roman" w:cs="Times New Roman"/>
          <w:sz w:val="24"/>
          <w:szCs w:val="24"/>
          <w:lang w:val="en-US"/>
        </w:rPr>
      </w:pPr>
    </w:p>
    <w:p w14:paraId="72892055" w14:textId="62874C61" w:rsidR="00493AAE" w:rsidRDefault="00493AAE" w:rsidP="00493AAE">
      <w:pPr>
        <w:pStyle w:val="ListParagraph"/>
        <w:numPr>
          <w:ilvl w:val="0"/>
          <w:numId w:val="1"/>
        </w:numPr>
        <w:rPr>
          <w:rFonts w:ascii="Times New Roman" w:hAnsi="Times New Roman" w:cs="Times New Roman"/>
          <w:sz w:val="24"/>
          <w:szCs w:val="24"/>
          <w:lang w:val="en-US"/>
        </w:rPr>
      </w:pPr>
      <w:r w:rsidRPr="00493AAE">
        <w:rPr>
          <w:rFonts w:ascii="Times New Roman" w:hAnsi="Times New Roman" w:cs="Times New Roman"/>
          <w:sz w:val="24"/>
          <w:szCs w:val="24"/>
          <w:lang w:val="en-US"/>
        </w:rPr>
        <w:t>Repairer’s Lien Act [RSBC 1996] Chapter 404</w:t>
      </w:r>
    </w:p>
    <w:p w14:paraId="7B38EF56" w14:textId="77777777" w:rsidR="00493AAE" w:rsidRPr="00493AAE" w:rsidRDefault="00493AAE" w:rsidP="00493AAE">
      <w:pPr>
        <w:pStyle w:val="ListParagraph"/>
        <w:rPr>
          <w:rFonts w:ascii="Times New Roman" w:hAnsi="Times New Roman" w:cs="Times New Roman"/>
          <w:sz w:val="24"/>
          <w:szCs w:val="24"/>
          <w:lang w:val="en-US"/>
        </w:rPr>
      </w:pPr>
    </w:p>
    <w:p w14:paraId="0BD1E2E4" w14:textId="19548990" w:rsidR="00493AAE" w:rsidRDefault="00493AAE" w:rsidP="00493AAE">
      <w:pPr>
        <w:pStyle w:val="ListParagraph"/>
        <w:numPr>
          <w:ilvl w:val="0"/>
          <w:numId w:val="1"/>
        </w:numPr>
        <w:rPr>
          <w:rFonts w:ascii="Times New Roman" w:hAnsi="Times New Roman" w:cs="Times New Roman"/>
          <w:sz w:val="24"/>
          <w:szCs w:val="24"/>
          <w:lang w:val="en-US"/>
        </w:rPr>
      </w:pPr>
      <w:r w:rsidRPr="00493AAE">
        <w:rPr>
          <w:rFonts w:ascii="Times New Roman" w:hAnsi="Times New Roman" w:cs="Times New Roman"/>
          <w:sz w:val="24"/>
          <w:szCs w:val="24"/>
          <w:lang w:val="en-US"/>
        </w:rPr>
        <w:t>Fee Schedule</w:t>
      </w:r>
    </w:p>
    <w:p w14:paraId="14ACC505" w14:textId="77777777" w:rsidR="00493AAE" w:rsidRPr="00493AAE" w:rsidRDefault="00493AAE" w:rsidP="00493AAE">
      <w:pPr>
        <w:pStyle w:val="ListParagraph"/>
        <w:rPr>
          <w:rFonts w:ascii="Times New Roman" w:hAnsi="Times New Roman" w:cs="Times New Roman"/>
          <w:sz w:val="24"/>
          <w:szCs w:val="24"/>
          <w:lang w:val="en-US"/>
        </w:rPr>
      </w:pPr>
    </w:p>
    <w:p w14:paraId="3B19FFE0" w14:textId="2B76089A" w:rsidR="00493AAE" w:rsidRDefault="00493AAE" w:rsidP="00493AAE">
      <w:pPr>
        <w:pStyle w:val="ListParagraph"/>
        <w:numPr>
          <w:ilvl w:val="0"/>
          <w:numId w:val="1"/>
        </w:numPr>
        <w:rPr>
          <w:rFonts w:ascii="Times New Roman" w:hAnsi="Times New Roman" w:cs="Times New Roman"/>
          <w:sz w:val="24"/>
          <w:szCs w:val="24"/>
          <w:lang w:val="en-US"/>
        </w:rPr>
      </w:pPr>
      <w:r w:rsidRPr="00493AAE">
        <w:rPr>
          <w:rFonts w:ascii="Times New Roman" w:hAnsi="Times New Roman" w:cs="Times New Roman"/>
          <w:sz w:val="24"/>
          <w:szCs w:val="24"/>
          <w:lang w:val="en-US"/>
        </w:rPr>
        <w:t>Court Ordered Lien Extension (Sample)</w:t>
      </w:r>
    </w:p>
    <w:p w14:paraId="0708DC8F" w14:textId="77777777" w:rsidR="00493AAE" w:rsidRPr="00493AAE" w:rsidRDefault="00493AAE" w:rsidP="00493AAE">
      <w:pPr>
        <w:pStyle w:val="ListParagraph"/>
        <w:rPr>
          <w:rFonts w:ascii="Times New Roman" w:hAnsi="Times New Roman" w:cs="Times New Roman"/>
          <w:sz w:val="24"/>
          <w:szCs w:val="24"/>
          <w:lang w:val="en-US"/>
        </w:rPr>
      </w:pPr>
    </w:p>
    <w:p w14:paraId="5DCB1A36" w14:textId="529A005A" w:rsidR="00493AAE" w:rsidRDefault="00493AAE" w:rsidP="00493AAE">
      <w:pPr>
        <w:pStyle w:val="ListParagraph"/>
        <w:numPr>
          <w:ilvl w:val="0"/>
          <w:numId w:val="1"/>
        </w:numPr>
        <w:rPr>
          <w:rFonts w:ascii="Times New Roman" w:hAnsi="Times New Roman" w:cs="Times New Roman"/>
          <w:sz w:val="24"/>
          <w:szCs w:val="24"/>
          <w:lang w:val="en-US"/>
        </w:rPr>
      </w:pPr>
      <w:r w:rsidRPr="00493AAE">
        <w:rPr>
          <w:rFonts w:ascii="Times New Roman" w:hAnsi="Times New Roman" w:cs="Times New Roman"/>
          <w:sz w:val="24"/>
          <w:szCs w:val="24"/>
          <w:lang w:val="en-US"/>
        </w:rPr>
        <w:t>Registered Bailee’s Undertaking</w:t>
      </w:r>
    </w:p>
    <w:p w14:paraId="6C1DF7E2" w14:textId="77777777" w:rsidR="00493AAE" w:rsidRPr="00493AAE" w:rsidRDefault="00493AAE" w:rsidP="00493AAE">
      <w:pPr>
        <w:pStyle w:val="ListParagraph"/>
        <w:rPr>
          <w:rFonts w:ascii="Times New Roman" w:hAnsi="Times New Roman" w:cs="Times New Roman"/>
          <w:sz w:val="24"/>
          <w:szCs w:val="24"/>
          <w:lang w:val="en-US"/>
        </w:rPr>
      </w:pPr>
    </w:p>
    <w:p w14:paraId="7E8F383A" w14:textId="6E85BC10" w:rsidR="00493AAE" w:rsidRDefault="00493AAE" w:rsidP="00493AAE">
      <w:pPr>
        <w:pStyle w:val="ListParagraph"/>
        <w:numPr>
          <w:ilvl w:val="0"/>
          <w:numId w:val="1"/>
        </w:numPr>
        <w:rPr>
          <w:rFonts w:ascii="Times New Roman" w:hAnsi="Times New Roman" w:cs="Times New Roman"/>
          <w:sz w:val="24"/>
          <w:szCs w:val="24"/>
          <w:lang w:val="en-US"/>
        </w:rPr>
      </w:pPr>
      <w:r w:rsidRPr="00493AAE">
        <w:rPr>
          <w:rFonts w:ascii="Times New Roman" w:hAnsi="Times New Roman" w:cs="Times New Roman"/>
          <w:sz w:val="24"/>
          <w:szCs w:val="24"/>
          <w:lang w:val="en-US"/>
        </w:rPr>
        <w:t>ICBC Checklist for Seizure and Sale of a Vehicle under the Repairers Lien Act</w:t>
      </w:r>
    </w:p>
    <w:p w14:paraId="7ADBEBB8" w14:textId="77777777" w:rsidR="00493AAE" w:rsidRPr="00493AAE" w:rsidRDefault="00493AAE" w:rsidP="00493AAE">
      <w:pPr>
        <w:pStyle w:val="ListParagraph"/>
        <w:rPr>
          <w:rFonts w:ascii="Times New Roman" w:hAnsi="Times New Roman" w:cs="Times New Roman"/>
          <w:sz w:val="24"/>
          <w:szCs w:val="24"/>
          <w:lang w:val="en-US"/>
        </w:rPr>
      </w:pPr>
    </w:p>
    <w:p w14:paraId="6E9D3199" w14:textId="4010B206" w:rsidR="00493AAE" w:rsidRDefault="00493AAE" w:rsidP="00493AAE">
      <w:pPr>
        <w:pStyle w:val="ListParagraph"/>
        <w:numPr>
          <w:ilvl w:val="0"/>
          <w:numId w:val="1"/>
        </w:numPr>
        <w:rPr>
          <w:rFonts w:ascii="Times New Roman" w:hAnsi="Times New Roman" w:cs="Times New Roman"/>
          <w:sz w:val="24"/>
          <w:szCs w:val="24"/>
          <w:lang w:val="en-US"/>
        </w:rPr>
      </w:pPr>
      <w:r w:rsidRPr="00493AAE">
        <w:rPr>
          <w:rFonts w:ascii="Times New Roman" w:hAnsi="Times New Roman" w:cs="Times New Roman"/>
          <w:sz w:val="24"/>
          <w:szCs w:val="24"/>
          <w:lang w:val="en-US"/>
        </w:rPr>
        <w:t>Declaration of Repossession of a Vehicle Under the Repairers Lien Act</w:t>
      </w:r>
    </w:p>
    <w:p w14:paraId="6A67F896" w14:textId="77777777" w:rsidR="00493AAE" w:rsidRPr="00493AAE" w:rsidRDefault="00493AAE" w:rsidP="00493AAE">
      <w:pPr>
        <w:pStyle w:val="ListParagraph"/>
        <w:rPr>
          <w:rFonts w:ascii="Times New Roman" w:hAnsi="Times New Roman" w:cs="Times New Roman"/>
          <w:sz w:val="24"/>
          <w:szCs w:val="24"/>
          <w:lang w:val="en-US"/>
        </w:rPr>
      </w:pPr>
    </w:p>
    <w:p w14:paraId="5A369324" w14:textId="5F3EEAD2" w:rsidR="00493AAE" w:rsidRDefault="00493AAE" w:rsidP="00493AAE">
      <w:pPr>
        <w:pStyle w:val="ListParagraph"/>
        <w:numPr>
          <w:ilvl w:val="0"/>
          <w:numId w:val="1"/>
        </w:numPr>
        <w:rPr>
          <w:rFonts w:ascii="Times New Roman" w:hAnsi="Times New Roman" w:cs="Times New Roman"/>
          <w:sz w:val="24"/>
          <w:szCs w:val="24"/>
          <w:lang w:val="en-US"/>
        </w:rPr>
      </w:pPr>
      <w:r w:rsidRPr="00493AAE">
        <w:rPr>
          <w:rFonts w:ascii="Times New Roman" w:hAnsi="Times New Roman" w:cs="Times New Roman"/>
          <w:sz w:val="24"/>
          <w:szCs w:val="24"/>
          <w:lang w:val="en-US"/>
        </w:rPr>
        <w:t>Information required for a Repairers Lien</w:t>
      </w:r>
    </w:p>
    <w:p w14:paraId="61343400" w14:textId="77777777" w:rsidR="00493AAE" w:rsidRPr="00493AAE" w:rsidRDefault="00493AAE" w:rsidP="00493AAE">
      <w:pPr>
        <w:pStyle w:val="ListParagraph"/>
        <w:rPr>
          <w:rFonts w:ascii="Times New Roman" w:hAnsi="Times New Roman" w:cs="Times New Roman"/>
          <w:sz w:val="24"/>
          <w:szCs w:val="24"/>
          <w:lang w:val="en-US"/>
        </w:rPr>
      </w:pPr>
    </w:p>
    <w:p w14:paraId="5E068A61" w14:textId="06304799" w:rsidR="00493AAE" w:rsidRDefault="00493AAE" w:rsidP="00493AAE">
      <w:pPr>
        <w:pStyle w:val="ListParagraph"/>
        <w:numPr>
          <w:ilvl w:val="0"/>
          <w:numId w:val="1"/>
        </w:numPr>
        <w:rPr>
          <w:rFonts w:ascii="Times New Roman" w:hAnsi="Times New Roman" w:cs="Times New Roman"/>
          <w:sz w:val="24"/>
          <w:szCs w:val="24"/>
          <w:lang w:val="en-US"/>
        </w:rPr>
      </w:pPr>
      <w:r w:rsidRPr="00493AAE">
        <w:rPr>
          <w:rFonts w:ascii="Times New Roman" w:hAnsi="Times New Roman" w:cs="Times New Roman"/>
          <w:sz w:val="24"/>
          <w:szCs w:val="24"/>
          <w:lang w:val="en-US"/>
        </w:rPr>
        <w:t>Information required for a Warrant</w:t>
      </w:r>
    </w:p>
    <w:p w14:paraId="37EEE781" w14:textId="77777777" w:rsidR="00493AAE" w:rsidRPr="00493AAE" w:rsidRDefault="00493AAE" w:rsidP="00493AAE">
      <w:pPr>
        <w:pStyle w:val="ListParagraph"/>
        <w:rPr>
          <w:rFonts w:ascii="Times New Roman" w:hAnsi="Times New Roman" w:cs="Times New Roman"/>
          <w:sz w:val="24"/>
          <w:szCs w:val="24"/>
          <w:lang w:val="en-US"/>
        </w:rPr>
      </w:pPr>
    </w:p>
    <w:p w14:paraId="55027FB4" w14:textId="73D0DF18" w:rsidR="00493AAE" w:rsidRDefault="00493AAE" w:rsidP="00493AAE">
      <w:pPr>
        <w:pStyle w:val="ListParagraph"/>
        <w:numPr>
          <w:ilvl w:val="0"/>
          <w:numId w:val="1"/>
        </w:numPr>
        <w:rPr>
          <w:rFonts w:ascii="Times New Roman" w:hAnsi="Times New Roman" w:cs="Times New Roman"/>
          <w:sz w:val="24"/>
          <w:szCs w:val="24"/>
          <w:lang w:val="en-US"/>
        </w:rPr>
      </w:pPr>
      <w:r w:rsidRPr="00493AAE">
        <w:rPr>
          <w:rFonts w:ascii="Times New Roman" w:hAnsi="Times New Roman" w:cs="Times New Roman"/>
          <w:sz w:val="24"/>
          <w:szCs w:val="24"/>
          <w:lang w:val="en-US"/>
        </w:rPr>
        <w:t>Contact Information</w:t>
      </w:r>
    </w:p>
    <w:p w14:paraId="698C53F2" w14:textId="77777777" w:rsidR="00493AAE" w:rsidRPr="00493AAE" w:rsidRDefault="00493AAE" w:rsidP="00493AAE">
      <w:pPr>
        <w:pStyle w:val="ListParagraph"/>
        <w:rPr>
          <w:rFonts w:ascii="Times New Roman" w:hAnsi="Times New Roman" w:cs="Times New Roman"/>
          <w:sz w:val="24"/>
          <w:szCs w:val="24"/>
          <w:lang w:val="en-US"/>
        </w:rPr>
      </w:pPr>
    </w:p>
    <w:p w14:paraId="2F0B8F7C" w14:textId="32401036" w:rsidR="00493AAE" w:rsidRDefault="00493AAE" w:rsidP="00493AAE">
      <w:pPr>
        <w:rPr>
          <w:rFonts w:ascii="Times New Roman" w:hAnsi="Times New Roman" w:cs="Times New Roman"/>
          <w:sz w:val="24"/>
          <w:szCs w:val="24"/>
          <w:lang w:val="en-US"/>
        </w:rPr>
      </w:pPr>
    </w:p>
    <w:p w14:paraId="5EBAA714" w14:textId="39A8A4B3" w:rsidR="00493AAE" w:rsidRDefault="00493AAE" w:rsidP="00493AAE">
      <w:pPr>
        <w:rPr>
          <w:rFonts w:ascii="Times New Roman" w:hAnsi="Times New Roman" w:cs="Times New Roman"/>
          <w:sz w:val="24"/>
          <w:szCs w:val="24"/>
          <w:lang w:val="en-US"/>
        </w:rPr>
      </w:pPr>
    </w:p>
    <w:p w14:paraId="15C3393A" w14:textId="7D772382" w:rsidR="00493AAE" w:rsidRDefault="00493AAE" w:rsidP="00493AAE">
      <w:pPr>
        <w:rPr>
          <w:rFonts w:ascii="Times New Roman" w:hAnsi="Times New Roman" w:cs="Times New Roman"/>
          <w:sz w:val="24"/>
          <w:szCs w:val="24"/>
          <w:lang w:val="en-US"/>
        </w:rPr>
      </w:pPr>
    </w:p>
    <w:p w14:paraId="5E9A3054" w14:textId="5C3CFB54" w:rsidR="00493AAE" w:rsidRDefault="00493AAE" w:rsidP="00493AAE">
      <w:pPr>
        <w:rPr>
          <w:rFonts w:ascii="Times New Roman" w:hAnsi="Times New Roman" w:cs="Times New Roman"/>
          <w:sz w:val="24"/>
          <w:szCs w:val="24"/>
          <w:lang w:val="en-US"/>
        </w:rPr>
      </w:pPr>
    </w:p>
    <w:p w14:paraId="2A82A62D" w14:textId="3C5CC878" w:rsidR="00493AAE" w:rsidRDefault="00493AAE" w:rsidP="007D2080">
      <w:pPr>
        <w:jc w:val="center"/>
        <w:rPr>
          <w:rFonts w:ascii="Times New Roman" w:hAnsi="Times New Roman" w:cs="Times New Roman"/>
          <w:b/>
          <w:bCs/>
          <w:sz w:val="44"/>
          <w:szCs w:val="44"/>
          <w:lang w:val="en-US"/>
        </w:rPr>
      </w:pPr>
      <w:r w:rsidRPr="007D2080">
        <w:rPr>
          <w:rFonts w:ascii="Times New Roman" w:hAnsi="Times New Roman" w:cs="Times New Roman"/>
          <w:b/>
          <w:bCs/>
          <w:sz w:val="44"/>
          <w:szCs w:val="44"/>
          <w:lang w:val="en-US"/>
        </w:rPr>
        <w:lastRenderedPageBreak/>
        <w:t>Canadian Bailiff Services Ltd. and the Repairs Lien Act of British Columbia</w:t>
      </w:r>
    </w:p>
    <w:p w14:paraId="4E836C46" w14:textId="77777777" w:rsidR="007D2080" w:rsidRPr="007D2080" w:rsidRDefault="007D2080" w:rsidP="007D2080">
      <w:pPr>
        <w:jc w:val="center"/>
        <w:rPr>
          <w:rFonts w:ascii="Times New Roman" w:hAnsi="Times New Roman" w:cs="Times New Roman"/>
          <w:b/>
          <w:bCs/>
          <w:sz w:val="44"/>
          <w:szCs w:val="44"/>
          <w:lang w:val="en-US"/>
        </w:rPr>
      </w:pPr>
    </w:p>
    <w:p w14:paraId="01F02F41" w14:textId="22DD9A9D" w:rsidR="00493AAE" w:rsidRDefault="00493AAE" w:rsidP="00493AAE">
      <w:pPr>
        <w:rPr>
          <w:rFonts w:ascii="Times New Roman" w:hAnsi="Times New Roman" w:cs="Times New Roman"/>
          <w:b/>
          <w:bCs/>
          <w:sz w:val="32"/>
          <w:szCs w:val="32"/>
          <w:lang w:val="en-US"/>
        </w:rPr>
      </w:pPr>
      <w:r w:rsidRPr="007D2080">
        <w:rPr>
          <w:rFonts w:ascii="Times New Roman" w:hAnsi="Times New Roman" w:cs="Times New Roman"/>
          <w:b/>
          <w:bCs/>
          <w:sz w:val="32"/>
          <w:szCs w:val="32"/>
          <w:lang w:val="en-US"/>
        </w:rPr>
        <w:t>Introduction</w:t>
      </w:r>
    </w:p>
    <w:p w14:paraId="2A814311" w14:textId="77777777" w:rsidR="007D2080" w:rsidRPr="007D2080" w:rsidRDefault="007D2080" w:rsidP="00493AAE">
      <w:pPr>
        <w:rPr>
          <w:rFonts w:ascii="Times New Roman" w:hAnsi="Times New Roman" w:cs="Times New Roman"/>
          <w:b/>
          <w:bCs/>
          <w:sz w:val="32"/>
          <w:szCs w:val="32"/>
          <w:lang w:val="en-US"/>
        </w:rPr>
      </w:pPr>
    </w:p>
    <w:p w14:paraId="45640ED8" w14:textId="397B4210" w:rsidR="00493AAE" w:rsidRDefault="00493AAE" w:rsidP="00493AAE">
      <w:pPr>
        <w:rPr>
          <w:rFonts w:ascii="Times New Roman" w:hAnsi="Times New Roman" w:cs="Times New Roman"/>
          <w:sz w:val="24"/>
          <w:szCs w:val="24"/>
          <w:lang w:val="en-US"/>
        </w:rPr>
      </w:pPr>
      <w:r w:rsidRPr="00E40BE8">
        <w:rPr>
          <w:rFonts w:ascii="Times New Roman" w:hAnsi="Times New Roman" w:cs="Times New Roman"/>
          <w:i/>
          <w:iCs/>
          <w:sz w:val="24"/>
          <w:szCs w:val="24"/>
          <w:lang w:val="en-US"/>
        </w:rPr>
        <w:t>The Repairers Lien Act</w:t>
      </w:r>
      <w:r>
        <w:rPr>
          <w:rFonts w:ascii="Times New Roman" w:hAnsi="Times New Roman" w:cs="Times New Roman"/>
          <w:sz w:val="24"/>
          <w:szCs w:val="24"/>
          <w:lang w:val="en-US"/>
        </w:rPr>
        <w:t xml:space="preserve"> is a statute which provides specific seizure, enforcement and sale provisions for repairers who have bestowed money or material on a vehicle in its alteration or improvement on its property or increase its value. </w:t>
      </w:r>
      <w:r w:rsidRPr="00E40BE8">
        <w:rPr>
          <w:rFonts w:ascii="Times New Roman" w:hAnsi="Times New Roman" w:cs="Times New Roman"/>
          <w:i/>
          <w:iCs/>
          <w:sz w:val="24"/>
          <w:szCs w:val="24"/>
          <w:lang w:val="en-US"/>
        </w:rPr>
        <w:t>The Repairers Lien Act</w:t>
      </w:r>
      <w:r>
        <w:rPr>
          <w:rFonts w:ascii="Times New Roman" w:hAnsi="Times New Roman" w:cs="Times New Roman"/>
          <w:sz w:val="24"/>
          <w:szCs w:val="24"/>
          <w:lang w:val="en-US"/>
        </w:rPr>
        <w:t xml:space="preserve"> does not actually create the </w:t>
      </w:r>
      <w:r w:rsidR="007D2080">
        <w:rPr>
          <w:rFonts w:ascii="Times New Roman" w:hAnsi="Times New Roman" w:cs="Times New Roman"/>
          <w:sz w:val="24"/>
          <w:szCs w:val="24"/>
          <w:lang w:val="en-US"/>
        </w:rPr>
        <w:t>repairer’s</w:t>
      </w:r>
      <w:r>
        <w:rPr>
          <w:rFonts w:ascii="Times New Roman" w:hAnsi="Times New Roman" w:cs="Times New Roman"/>
          <w:sz w:val="24"/>
          <w:szCs w:val="24"/>
          <w:lang w:val="en-US"/>
        </w:rPr>
        <w:t xml:space="preserve"> lien, rather it provides a method of enforcement of the common law possessory </w:t>
      </w:r>
      <w:r w:rsidR="00EC492B">
        <w:rPr>
          <w:rFonts w:ascii="Times New Roman" w:hAnsi="Times New Roman" w:cs="Times New Roman"/>
          <w:sz w:val="24"/>
          <w:szCs w:val="24"/>
          <w:lang w:val="en-US"/>
        </w:rPr>
        <w:t>lien and modifies the common law possessory lien to allow the existence of the lien where possession of the vehicle has been surrendered by the repairer.</w:t>
      </w:r>
    </w:p>
    <w:p w14:paraId="319FDCD7" w14:textId="55586D0F" w:rsidR="00EC492B" w:rsidRDefault="00EC492B" w:rsidP="00493AAE">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In the event that</w:t>
      </w:r>
      <w:proofErr w:type="gramEnd"/>
      <w:r>
        <w:rPr>
          <w:rFonts w:ascii="Times New Roman" w:hAnsi="Times New Roman" w:cs="Times New Roman"/>
          <w:sz w:val="24"/>
          <w:szCs w:val="24"/>
          <w:lang w:val="en-US"/>
        </w:rPr>
        <w:t xml:space="preserve"> the repairer surrenders possession of the vehicle, the only way in which a </w:t>
      </w:r>
      <w:r w:rsidR="007D2080">
        <w:rPr>
          <w:rFonts w:ascii="Times New Roman" w:hAnsi="Times New Roman" w:cs="Times New Roman"/>
          <w:sz w:val="24"/>
          <w:szCs w:val="24"/>
          <w:lang w:val="en-US"/>
        </w:rPr>
        <w:t>repairer’s</w:t>
      </w:r>
      <w:r>
        <w:rPr>
          <w:rFonts w:ascii="Times New Roman" w:hAnsi="Times New Roman" w:cs="Times New Roman"/>
          <w:sz w:val="24"/>
          <w:szCs w:val="24"/>
          <w:lang w:val="en-US"/>
        </w:rPr>
        <w:t xml:space="preserve"> lien can continue to remain in force is if there is a written </w:t>
      </w:r>
      <w:r w:rsidR="007D2080">
        <w:rPr>
          <w:rFonts w:ascii="Times New Roman" w:hAnsi="Times New Roman" w:cs="Times New Roman"/>
          <w:sz w:val="24"/>
          <w:szCs w:val="24"/>
          <w:lang w:val="en-US"/>
        </w:rPr>
        <w:t>acknowledgement</w:t>
      </w:r>
      <w:r>
        <w:rPr>
          <w:rFonts w:ascii="Times New Roman" w:hAnsi="Times New Roman" w:cs="Times New Roman"/>
          <w:sz w:val="24"/>
          <w:szCs w:val="24"/>
          <w:lang w:val="en-US"/>
        </w:rPr>
        <w:t xml:space="preserve"> of the </w:t>
      </w:r>
      <w:r w:rsidR="007D2080">
        <w:rPr>
          <w:rFonts w:ascii="Times New Roman" w:hAnsi="Times New Roman" w:cs="Times New Roman"/>
          <w:sz w:val="24"/>
          <w:szCs w:val="24"/>
          <w:lang w:val="en-US"/>
        </w:rPr>
        <w:t>indebtedness</w:t>
      </w:r>
      <w:r>
        <w:rPr>
          <w:rFonts w:ascii="Times New Roman" w:hAnsi="Times New Roman" w:cs="Times New Roman"/>
          <w:sz w:val="24"/>
          <w:szCs w:val="24"/>
          <w:lang w:val="en-US"/>
        </w:rPr>
        <w:t xml:space="preserve"> by the person who requested that the work be carried out by the repairer. If the repairer never had physical possession of the </w:t>
      </w:r>
      <w:r w:rsidR="007D2080">
        <w:rPr>
          <w:rFonts w:ascii="Times New Roman" w:hAnsi="Times New Roman" w:cs="Times New Roman"/>
          <w:sz w:val="24"/>
          <w:szCs w:val="24"/>
          <w:lang w:val="en-US"/>
        </w:rPr>
        <w:t>vehicle,</w:t>
      </w:r>
      <w:r>
        <w:rPr>
          <w:rFonts w:ascii="Times New Roman" w:hAnsi="Times New Roman" w:cs="Times New Roman"/>
          <w:sz w:val="24"/>
          <w:szCs w:val="24"/>
          <w:lang w:val="en-US"/>
        </w:rPr>
        <w:t xml:space="preserve"> then no lien right remedy is available. Further, the lien right will only continue for a period of 21 days after possession of the vehicle is surrendered by the repairers unless in the interim, the repairers has filed a financing statement against the vehicle in British Columbia Personal Property Registry.</w:t>
      </w:r>
    </w:p>
    <w:p w14:paraId="391FFF30" w14:textId="6853E302" w:rsidR="00EC492B" w:rsidRDefault="004F53D8" w:rsidP="00493AAE">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Assuming that</w:t>
      </w:r>
      <w:proofErr w:type="gramEnd"/>
      <w:r>
        <w:rPr>
          <w:rFonts w:ascii="Times New Roman" w:hAnsi="Times New Roman" w:cs="Times New Roman"/>
          <w:sz w:val="24"/>
          <w:szCs w:val="24"/>
          <w:lang w:val="en-US"/>
        </w:rPr>
        <w:t xml:space="preserve"> a repairer continues to have a valid and enforceable lien against the vehicle under </w:t>
      </w:r>
      <w:r w:rsidRPr="00E40BE8">
        <w:rPr>
          <w:rFonts w:ascii="Times New Roman" w:hAnsi="Times New Roman" w:cs="Times New Roman"/>
          <w:i/>
          <w:iCs/>
          <w:sz w:val="24"/>
          <w:szCs w:val="24"/>
          <w:lang w:val="en-US"/>
        </w:rPr>
        <w:t>the Repairers Lien Act</w:t>
      </w:r>
      <w:r>
        <w:rPr>
          <w:rFonts w:ascii="Times New Roman" w:hAnsi="Times New Roman" w:cs="Times New Roman"/>
          <w:sz w:val="24"/>
          <w:szCs w:val="24"/>
          <w:lang w:val="en-US"/>
        </w:rPr>
        <w:t>, the next step to take is to enforce the repairer’s lien (</w:t>
      </w:r>
      <w:proofErr w:type="spellStart"/>
      <w:r>
        <w:rPr>
          <w:rFonts w:ascii="Times New Roman" w:hAnsi="Times New Roman" w:cs="Times New Roman"/>
          <w:sz w:val="24"/>
          <w:szCs w:val="24"/>
          <w:lang w:val="en-US"/>
        </w:rPr>
        <w:t>i.e</w:t>
      </w:r>
      <w:proofErr w:type="spellEnd"/>
      <w:r>
        <w:rPr>
          <w:rFonts w:ascii="Times New Roman" w:hAnsi="Times New Roman" w:cs="Times New Roman"/>
          <w:sz w:val="24"/>
          <w:szCs w:val="24"/>
          <w:lang w:val="en-US"/>
        </w:rPr>
        <w:t xml:space="preserve"> collecting on the lien). Section 9 and 20 of </w:t>
      </w:r>
      <w:r w:rsidRPr="00E40BE8">
        <w:rPr>
          <w:rFonts w:ascii="Times New Roman" w:hAnsi="Times New Roman" w:cs="Times New Roman"/>
          <w:i/>
          <w:iCs/>
          <w:sz w:val="24"/>
          <w:szCs w:val="24"/>
          <w:lang w:val="en-US"/>
        </w:rPr>
        <w:t>the Repairers Lien Act</w:t>
      </w:r>
      <w:r>
        <w:rPr>
          <w:rFonts w:ascii="Times New Roman" w:hAnsi="Times New Roman" w:cs="Times New Roman"/>
          <w:sz w:val="24"/>
          <w:szCs w:val="24"/>
          <w:lang w:val="en-US"/>
        </w:rPr>
        <w:t xml:space="preserve"> deal with the enforcement and sale rights.</w:t>
      </w:r>
    </w:p>
    <w:p w14:paraId="7538B996" w14:textId="1C34A4FB" w:rsidR="004F53D8" w:rsidRDefault="004F53D8" w:rsidP="00493AAE">
      <w:pPr>
        <w:rPr>
          <w:rFonts w:ascii="Times New Roman" w:hAnsi="Times New Roman" w:cs="Times New Roman"/>
          <w:sz w:val="24"/>
          <w:szCs w:val="24"/>
          <w:lang w:val="en-US"/>
        </w:rPr>
      </w:pPr>
    </w:p>
    <w:p w14:paraId="2AAA03D5" w14:textId="3BF6A856" w:rsidR="004F53D8" w:rsidRDefault="004F53D8" w:rsidP="00493AAE">
      <w:pPr>
        <w:rPr>
          <w:rFonts w:ascii="Times New Roman" w:hAnsi="Times New Roman" w:cs="Times New Roman"/>
          <w:b/>
          <w:bCs/>
          <w:sz w:val="32"/>
          <w:szCs w:val="32"/>
          <w:lang w:val="en-US"/>
        </w:rPr>
      </w:pPr>
      <w:r w:rsidRPr="007D2080">
        <w:rPr>
          <w:rFonts w:ascii="Times New Roman" w:hAnsi="Times New Roman" w:cs="Times New Roman"/>
          <w:b/>
          <w:bCs/>
          <w:sz w:val="32"/>
          <w:szCs w:val="32"/>
          <w:lang w:val="en-US"/>
        </w:rPr>
        <w:t>Seizure</w:t>
      </w:r>
    </w:p>
    <w:p w14:paraId="00A4B7D3" w14:textId="77777777" w:rsidR="007D2080" w:rsidRPr="007D2080" w:rsidRDefault="007D2080" w:rsidP="00493AAE">
      <w:pPr>
        <w:rPr>
          <w:rFonts w:ascii="Times New Roman" w:hAnsi="Times New Roman" w:cs="Times New Roman"/>
          <w:b/>
          <w:bCs/>
          <w:sz w:val="32"/>
          <w:szCs w:val="32"/>
          <w:lang w:val="en-US"/>
        </w:rPr>
      </w:pPr>
    </w:p>
    <w:p w14:paraId="6EB352C7" w14:textId="707538F9" w:rsidR="004F53D8" w:rsidRDefault="004F53D8" w:rsidP="004F53D8">
      <w:pPr>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Provided that the vehicle can be located, seizure under </w:t>
      </w:r>
      <w:r w:rsidRPr="00E40BE8">
        <w:rPr>
          <w:rFonts w:ascii="Times New Roman" w:hAnsi="Times New Roman" w:cs="Times New Roman"/>
          <w:i/>
          <w:iCs/>
          <w:sz w:val="24"/>
          <w:szCs w:val="24"/>
          <w:lang w:val="en-US"/>
        </w:rPr>
        <w:t>the Repairers Lien Act</w:t>
      </w:r>
      <w:r>
        <w:rPr>
          <w:rFonts w:ascii="Times New Roman" w:hAnsi="Times New Roman" w:cs="Times New Roman"/>
          <w:sz w:val="24"/>
          <w:szCs w:val="24"/>
          <w:lang w:val="en-US"/>
        </w:rPr>
        <w:t xml:space="preserve"> is simple.</w:t>
      </w:r>
      <w:r>
        <w:rPr>
          <w:rFonts w:ascii="Times New Roman" w:hAnsi="Times New Roman" w:cs="Times New Roman"/>
          <w:sz w:val="24"/>
          <w:szCs w:val="24"/>
          <w:lang w:val="en-US"/>
        </w:rPr>
        <w:br/>
        <w:t>1.</w:t>
      </w:r>
      <w:r>
        <w:rPr>
          <w:rFonts w:ascii="Times New Roman" w:hAnsi="Times New Roman" w:cs="Times New Roman"/>
          <w:sz w:val="24"/>
          <w:szCs w:val="24"/>
          <w:lang w:val="en-US"/>
        </w:rPr>
        <w:tab/>
        <w:t>Payment of the amount due and owing to the repairer</w:t>
      </w:r>
      <w:r>
        <w:rPr>
          <w:rFonts w:ascii="Times New Roman" w:hAnsi="Times New Roman" w:cs="Times New Roman"/>
          <w:sz w:val="24"/>
          <w:szCs w:val="24"/>
          <w:lang w:val="en-US"/>
        </w:rPr>
        <w:br/>
        <w:t>2.</w:t>
      </w:r>
      <w:r>
        <w:rPr>
          <w:rFonts w:ascii="Times New Roman" w:hAnsi="Times New Roman" w:cs="Times New Roman"/>
          <w:sz w:val="24"/>
          <w:szCs w:val="24"/>
          <w:lang w:val="en-US"/>
        </w:rPr>
        <w:tab/>
        <w:t>Reasonable legal fees</w:t>
      </w:r>
      <w:r>
        <w:rPr>
          <w:rFonts w:ascii="Times New Roman" w:hAnsi="Times New Roman" w:cs="Times New Roman"/>
          <w:sz w:val="24"/>
          <w:szCs w:val="24"/>
          <w:lang w:val="en-US"/>
        </w:rPr>
        <w:br/>
        <w:t>3.</w:t>
      </w:r>
      <w:r>
        <w:rPr>
          <w:rFonts w:ascii="Times New Roman" w:hAnsi="Times New Roman" w:cs="Times New Roman"/>
          <w:sz w:val="24"/>
          <w:szCs w:val="24"/>
          <w:lang w:val="en-US"/>
        </w:rPr>
        <w:tab/>
        <w:t>The cost of advertising</w:t>
      </w:r>
      <w:r>
        <w:rPr>
          <w:rFonts w:ascii="Times New Roman" w:hAnsi="Times New Roman" w:cs="Times New Roman"/>
          <w:sz w:val="24"/>
          <w:szCs w:val="24"/>
          <w:lang w:val="en-US"/>
        </w:rPr>
        <w:br/>
        <w:t xml:space="preserve">4. </w:t>
      </w:r>
      <w:r>
        <w:rPr>
          <w:rFonts w:ascii="Times New Roman" w:hAnsi="Times New Roman" w:cs="Times New Roman"/>
          <w:sz w:val="24"/>
          <w:szCs w:val="24"/>
          <w:lang w:val="en-US"/>
        </w:rPr>
        <w:tab/>
        <w:t>The cost of the sale of the vehicle.</w:t>
      </w:r>
    </w:p>
    <w:p w14:paraId="5C179720" w14:textId="1948DC48" w:rsidR="004F53D8" w:rsidRDefault="004F53D8" w:rsidP="004F53D8">
      <w:pPr>
        <w:rPr>
          <w:rFonts w:ascii="Times New Roman" w:hAnsi="Times New Roman" w:cs="Times New Roman"/>
          <w:sz w:val="24"/>
          <w:szCs w:val="24"/>
          <w:lang w:val="en-US"/>
        </w:rPr>
      </w:pPr>
      <w:r>
        <w:rPr>
          <w:rFonts w:ascii="Times New Roman" w:hAnsi="Times New Roman" w:cs="Times New Roman"/>
          <w:sz w:val="24"/>
          <w:szCs w:val="24"/>
          <w:lang w:val="en-US"/>
        </w:rPr>
        <w:t xml:space="preserve">Section 2 of </w:t>
      </w:r>
      <w:r w:rsidRPr="00E40BE8">
        <w:rPr>
          <w:rFonts w:ascii="Times New Roman" w:hAnsi="Times New Roman" w:cs="Times New Roman"/>
          <w:i/>
          <w:iCs/>
          <w:sz w:val="24"/>
          <w:szCs w:val="24"/>
          <w:lang w:val="en-US"/>
        </w:rPr>
        <w:t>the Repairers Lien Act</w:t>
      </w:r>
      <w:r>
        <w:rPr>
          <w:rFonts w:ascii="Times New Roman" w:hAnsi="Times New Roman" w:cs="Times New Roman"/>
          <w:sz w:val="24"/>
          <w:szCs w:val="24"/>
          <w:lang w:val="en-US"/>
        </w:rPr>
        <w:t xml:space="preserve"> states that the remaining surplus, if any, from the sale of the vehicle is to be paid to any person entitled to it on application being made to the repairer. The repairer must send a notice in writing of the result of the sale which is to </w:t>
      </w:r>
      <w:r w:rsidR="007D2080">
        <w:rPr>
          <w:rFonts w:ascii="Times New Roman" w:hAnsi="Times New Roman" w:cs="Times New Roman"/>
          <w:sz w:val="24"/>
          <w:szCs w:val="24"/>
          <w:lang w:val="en-US"/>
        </w:rPr>
        <w:t>be left</w:t>
      </w:r>
      <w:r>
        <w:rPr>
          <w:rFonts w:ascii="Times New Roman" w:hAnsi="Times New Roman" w:cs="Times New Roman"/>
          <w:sz w:val="24"/>
          <w:szCs w:val="24"/>
          <w:lang w:val="en-US"/>
        </w:rPr>
        <w:t xml:space="preserve"> at or mailed to the last known residential or business address of the owner of the vehicle.</w:t>
      </w:r>
    </w:p>
    <w:p w14:paraId="1B376AFC" w14:textId="6C48D8D2" w:rsidR="007D2080" w:rsidRPr="00E40BE8" w:rsidRDefault="00AC50A0" w:rsidP="004F53D8">
      <w:pPr>
        <w:rPr>
          <w:rFonts w:ascii="Times New Roman" w:hAnsi="Times New Roman" w:cs="Times New Roman"/>
          <w:b/>
          <w:bCs/>
          <w:sz w:val="32"/>
          <w:szCs w:val="32"/>
          <w:lang w:val="en-US"/>
        </w:rPr>
      </w:pPr>
      <w:r w:rsidRPr="00E40BE8">
        <w:rPr>
          <w:rFonts w:ascii="Times New Roman" w:hAnsi="Times New Roman" w:cs="Times New Roman"/>
          <w:b/>
          <w:bCs/>
          <w:sz w:val="32"/>
          <w:szCs w:val="32"/>
          <w:lang w:val="en-US"/>
        </w:rPr>
        <w:lastRenderedPageBreak/>
        <w:t>Related issues to the seizure and sale of the vehicle.</w:t>
      </w:r>
    </w:p>
    <w:p w14:paraId="41B2EF84" w14:textId="0E7A2CE9" w:rsidR="00AC50A0" w:rsidRDefault="00AC50A0" w:rsidP="004F53D8">
      <w:pPr>
        <w:rPr>
          <w:rFonts w:ascii="Times New Roman" w:hAnsi="Times New Roman" w:cs="Times New Roman"/>
          <w:sz w:val="24"/>
          <w:szCs w:val="24"/>
          <w:lang w:val="en-US"/>
        </w:rPr>
      </w:pPr>
      <w:r>
        <w:rPr>
          <w:rFonts w:ascii="Times New Roman" w:hAnsi="Times New Roman" w:cs="Times New Roman"/>
          <w:sz w:val="24"/>
          <w:szCs w:val="24"/>
          <w:lang w:val="en-US"/>
        </w:rPr>
        <w:t xml:space="preserve">Unfortunately, </w:t>
      </w:r>
      <w:r w:rsidRPr="00E40BE8">
        <w:rPr>
          <w:rFonts w:ascii="Times New Roman" w:hAnsi="Times New Roman" w:cs="Times New Roman"/>
          <w:i/>
          <w:iCs/>
          <w:sz w:val="24"/>
          <w:szCs w:val="24"/>
          <w:lang w:val="en-US"/>
        </w:rPr>
        <w:t>the Repairers Lien Act</w:t>
      </w:r>
      <w:r>
        <w:rPr>
          <w:rFonts w:ascii="Times New Roman" w:hAnsi="Times New Roman" w:cs="Times New Roman"/>
          <w:sz w:val="24"/>
          <w:szCs w:val="24"/>
          <w:lang w:val="en-US"/>
        </w:rPr>
        <w:t xml:space="preserve"> does not address many issues of importance, including the question as to </w:t>
      </w:r>
      <w:proofErr w:type="gramStart"/>
      <w:r>
        <w:rPr>
          <w:rFonts w:ascii="Times New Roman" w:hAnsi="Times New Roman" w:cs="Times New Roman"/>
          <w:sz w:val="24"/>
          <w:szCs w:val="24"/>
          <w:lang w:val="en-US"/>
        </w:rPr>
        <w:t>whether or not</w:t>
      </w:r>
      <w:proofErr w:type="gramEnd"/>
      <w:r>
        <w:rPr>
          <w:rFonts w:ascii="Times New Roman" w:hAnsi="Times New Roman" w:cs="Times New Roman"/>
          <w:sz w:val="24"/>
          <w:szCs w:val="24"/>
          <w:lang w:val="en-US"/>
        </w:rPr>
        <w:t xml:space="preserve"> a repairer is entitled to further claim a repairer’s lien against an owner of a vehicle for the storage costs of the vehicle. This often arises when a repairer has a vehicle seized and then </w:t>
      </w:r>
      <w:proofErr w:type="gramStart"/>
      <w:r>
        <w:rPr>
          <w:rFonts w:ascii="Times New Roman" w:hAnsi="Times New Roman" w:cs="Times New Roman"/>
          <w:sz w:val="24"/>
          <w:szCs w:val="24"/>
          <w:lang w:val="en-US"/>
        </w:rPr>
        <w:t>has to</w:t>
      </w:r>
      <w:proofErr w:type="gramEnd"/>
      <w:r>
        <w:rPr>
          <w:rFonts w:ascii="Times New Roman" w:hAnsi="Times New Roman" w:cs="Times New Roman"/>
          <w:sz w:val="24"/>
          <w:szCs w:val="24"/>
          <w:lang w:val="en-US"/>
        </w:rPr>
        <w:t xml:space="preserve"> hold it for 90 days from the date the original amount owing becomes due. Often repairers wish to also claim for reasonable storage costs for holding the vehicle until they sell it. A repairer needs to be careful on this matter as some case law suggests that the storage costs cannot be claimed or obtained by a repairer under </w:t>
      </w:r>
      <w:r w:rsidRPr="00E40BE8">
        <w:rPr>
          <w:rFonts w:ascii="Times New Roman" w:hAnsi="Times New Roman" w:cs="Times New Roman"/>
          <w:i/>
          <w:iCs/>
          <w:sz w:val="24"/>
          <w:szCs w:val="24"/>
          <w:lang w:val="en-US"/>
        </w:rPr>
        <w:t>the Repairers Lien Act</w:t>
      </w:r>
      <w:r>
        <w:rPr>
          <w:rFonts w:ascii="Times New Roman" w:hAnsi="Times New Roman" w:cs="Times New Roman"/>
          <w:sz w:val="24"/>
          <w:szCs w:val="24"/>
          <w:lang w:val="en-US"/>
        </w:rPr>
        <w:t xml:space="preserve"> (</w:t>
      </w:r>
      <w:r w:rsidRPr="00E40BE8">
        <w:rPr>
          <w:rFonts w:ascii="Times New Roman" w:hAnsi="Times New Roman" w:cs="Times New Roman"/>
          <w:i/>
          <w:iCs/>
          <w:sz w:val="24"/>
          <w:szCs w:val="24"/>
          <w:lang w:val="en-US"/>
        </w:rPr>
        <w:t xml:space="preserve">Rudd’s Heavy Equipment Repairs Ltd. v. Blackstone Paving Ltd; </w:t>
      </w:r>
      <w:proofErr w:type="spellStart"/>
      <w:r w:rsidRPr="00E40BE8">
        <w:rPr>
          <w:rFonts w:ascii="Times New Roman" w:hAnsi="Times New Roman" w:cs="Times New Roman"/>
          <w:i/>
          <w:iCs/>
          <w:sz w:val="24"/>
          <w:szCs w:val="24"/>
          <w:lang w:val="en-US"/>
        </w:rPr>
        <w:t>MacNaughton</w:t>
      </w:r>
      <w:proofErr w:type="spellEnd"/>
      <w:r w:rsidRPr="00E40BE8">
        <w:rPr>
          <w:rFonts w:ascii="Times New Roman" w:hAnsi="Times New Roman" w:cs="Times New Roman"/>
          <w:i/>
          <w:iCs/>
          <w:sz w:val="24"/>
          <w:szCs w:val="24"/>
          <w:lang w:val="en-US"/>
        </w:rPr>
        <w:t xml:space="preserve"> v. Stewart</w:t>
      </w:r>
      <w:r>
        <w:rPr>
          <w:rFonts w:ascii="Times New Roman" w:hAnsi="Times New Roman" w:cs="Times New Roman"/>
          <w:sz w:val="24"/>
          <w:szCs w:val="24"/>
          <w:lang w:val="en-US"/>
        </w:rPr>
        <w:t xml:space="preserve">). An argument could be raised that if a repairer uses a Bailiff for the seizure, </w:t>
      </w:r>
      <w:proofErr w:type="gramStart"/>
      <w:r>
        <w:rPr>
          <w:rFonts w:ascii="Times New Roman" w:hAnsi="Times New Roman" w:cs="Times New Roman"/>
          <w:sz w:val="24"/>
          <w:szCs w:val="24"/>
          <w:lang w:val="en-US"/>
        </w:rPr>
        <w:t>storage</w:t>
      </w:r>
      <w:proofErr w:type="gramEnd"/>
      <w:r>
        <w:rPr>
          <w:rFonts w:ascii="Times New Roman" w:hAnsi="Times New Roman" w:cs="Times New Roman"/>
          <w:sz w:val="24"/>
          <w:szCs w:val="24"/>
          <w:lang w:val="en-US"/>
        </w:rPr>
        <w:t xml:space="preserve"> and sale of the vehicle, that such storage cost could be considered part of the legal costs </w:t>
      </w:r>
      <w:r w:rsidR="00E40BE8">
        <w:rPr>
          <w:rFonts w:ascii="Times New Roman" w:hAnsi="Times New Roman" w:cs="Times New Roman"/>
          <w:sz w:val="24"/>
          <w:szCs w:val="24"/>
          <w:lang w:val="en-US"/>
        </w:rPr>
        <w:t>or sale of the vehicle. The law is not necessarily clear on this issue and if using a Bailiff or Sheriff, a repairer should first discuss the issue of storage costs with them.</w:t>
      </w:r>
    </w:p>
    <w:p w14:paraId="001996FA" w14:textId="70C1AE5D" w:rsidR="00E40BE8" w:rsidRDefault="00E40BE8" w:rsidP="004F53D8">
      <w:pPr>
        <w:rPr>
          <w:rFonts w:ascii="Times New Roman" w:hAnsi="Times New Roman" w:cs="Times New Roman"/>
          <w:sz w:val="24"/>
          <w:szCs w:val="24"/>
          <w:lang w:val="en-US"/>
        </w:rPr>
      </w:pPr>
    </w:p>
    <w:p w14:paraId="514B12CE" w14:textId="481D5B67" w:rsidR="00E40BE8" w:rsidRDefault="00E40BE8" w:rsidP="004F53D8">
      <w:pPr>
        <w:rPr>
          <w:rFonts w:ascii="Times New Roman" w:hAnsi="Times New Roman" w:cs="Times New Roman"/>
          <w:sz w:val="24"/>
          <w:szCs w:val="24"/>
          <w:lang w:val="en-US"/>
        </w:rPr>
      </w:pPr>
    </w:p>
    <w:p w14:paraId="29484DD8" w14:textId="55DF1FA0" w:rsidR="00E40BE8" w:rsidRDefault="00E40BE8" w:rsidP="004F53D8">
      <w:pPr>
        <w:rPr>
          <w:rFonts w:ascii="Times New Roman" w:hAnsi="Times New Roman" w:cs="Times New Roman"/>
          <w:sz w:val="24"/>
          <w:szCs w:val="24"/>
          <w:lang w:val="en-US"/>
        </w:rPr>
      </w:pPr>
    </w:p>
    <w:p w14:paraId="6BCD13E4" w14:textId="3580F8B5" w:rsidR="00E40BE8" w:rsidRDefault="00E40BE8" w:rsidP="004F53D8">
      <w:pPr>
        <w:rPr>
          <w:rFonts w:ascii="Times New Roman" w:hAnsi="Times New Roman" w:cs="Times New Roman"/>
          <w:sz w:val="24"/>
          <w:szCs w:val="24"/>
          <w:lang w:val="en-US"/>
        </w:rPr>
      </w:pPr>
    </w:p>
    <w:p w14:paraId="2FD1FA5E" w14:textId="257EADFC" w:rsidR="00E40BE8" w:rsidRDefault="00E40BE8" w:rsidP="004F53D8">
      <w:pPr>
        <w:rPr>
          <w:rFonts w:ascii="Times New Roman" w:hAnsi="Times New Roman" w:cs="Times New Roman"/>
          <w:sz w:val="24"/>
          <w:szCs w:val="24"/>
          <w:lang w:val="en-US"/>
        </w:rPr>
      </w:pPr>
    </w:p>
    <w:p w14:paraId="07E55B1E" w14:textId="04E534B7" w:rsidR="00E40BE8" w:rsidRDefault="00E40BE8" w:rsidP="004F53D8">
      <w:pPr>
        <w:rPr>
          <w:rFonts w:ascii="Times New Roman" w:hAnsi="Times New Roman" w:cs="Times New Roman"/>
          <w:sz w:val="24"/>
          <w:szCs w:val="24"/>
          <w:lang w:val="en-US"/>
        </w:rPr>
      </w:pPr>
    </w:p>
    <w:p w14:paraId="68240767" w14:textId="493CD9BA" w:rsidR="00E40BE8" w:rsidRDefault="00E40BE8" w:rsidP="004F53D8">
      <w:pPr>
        <w:rPr>
          <w:rFonts w:ascii="Times New Roman" w:hAnsi="Times New Roman" w:cs="Times New Roman"/>
          <w:sz w:val="24"/>
          <w:szCs w:val="24"/>
          <w:lang w:val="en-US"/>
        </w:rPr>
      </w:pPr>
    </w:p>
    <w:p w14:paraId="3E799035" w14:textId="589E20B6" w:rsidR="00E40BE8" w:rsidRDefault="00E40BE8" w:rsidP="004F53D8">
      <w:pPr>
        <w:rPr>
          <w:rFonts w:ascii="Times New Roman" w:hAnsi="Times New Roman" w:cs="Times New Roman"/>
          <w:sz w:val="24"/>
          <w:szCs w:val="24"/>
          <w:lang w:val="en-US"/>
        </w:rPr>
      </w:pPr>
    </w:p>
    <w:p w14:paraId="4559CFB1" w14:textId="21819085" w:rsidR="00E40BE8" w:rsidRDefault="00E40BE8" w:rsidP="004F53D8">
      <w:pPr>
        <w:rPr>
          <w:rFonts w:ascii="Times New Roman" w:hAnsi="Times New Roman" w:cs="Times New Roman"/>
          <w:sz w:val="24"/>
          <w:szCs w:val="24"/>
          <w:lang w:val="en-US"/>
        </w:rPr>
      </w:pPr>
    </w:p>
    <w:p w14:paraId="02920248" w14:textId="366E2DF8" w:rsidR="00E40BE8" w:rsidRDefault="00E40BE8" w:rsidP="004F53D8">
      <w:pPr>
        <w:rPr>
          <w:rFonts w:ascii="Times New Roman" w:hAnsi="Times New Roman" w:cs="Times New Roman"/>
          <w:sz w:val="24"/>
          <w:szCs w:val="24"/>
          <w:lang w:val="en-US"/>
        </w:rPr>
      </w:pPr>
    </w:p>
    <w:p w14:paraId="3BE64436" w14:textId="0BD3902E" w:rsidR="00E40BE8" w:rsidRDefault="00E40BE8" w:rsidP="004F53D8">
      <w:pPr>
        <w:rPr>
          <w:rFonts w:ascii="Times New Roman" w:hAnsi="Times New Roman" w:cs="Times New Roman"/>
          <w:sz w:val="24"/>
          <w:szCs w:val="24"/>
          <w:lang w:val="en-US"/>
        </w:rPr>
      </w:pPr>
    </w:p>
    <w:p w14:paraId="4E4EEFE7" w14:textId="45565DCA" w:rsidR="00E40BE8" w:rsidRDefault="00E40BE8" w:rsidP="004F53D8">
      <w:pPr>
        <w:rPr>
          <w:rFonts w:ascii="Times New Roman" w:hAnsi="Times New Roman" w:cs="Times New Roman"/>
          <w:sz w:val="24"/>
          <w:szCs w:val="24"/>
          <w:lang w:val="en-US"/>
        </w:rPr>
      </w:pPr>
    </w:p>
    <w:p w14:paraId="1D58E54D" w14:textId="7661896B" w:rsidR="00E40BE8" w:rsidRDefault="00E40BE8" w:rsidP="004F53D8">
      <w:pPr>
        <w:rPr>
          <w:rFonts w:ascii="Times New Roman" w:hAnsi="Times New Roman" w:cs="Times New Roman"/>
          <w:sz w:val="24"/>
          <w:szCs w:val="24"/>
          <w:lang w:val="en-US"/>
        </w:rPr>
      </w:pPr>
    </w:p>
    <w:p w14:paraId="16E1D4E5" w14:textId="70B114F4" w:rsidR="00E40BE8" w:rsidRDefault="00E40BE8" w:rsidP="004F53D8">
      <w:pPr>
        <w:rPr>
          <w:rFonts w:ascii="Times New Roman" w:hAnsi="Times New Roman" w:cs="Times New Roman"/>
          <w:sz w:val="24"/>
          <w:szCs w:val="24"/>
          <w:lang w:val="en-US"/>
        </w:rPr>
      </w:pPr>
    </w:p>
    <w:p w14:paraId="547DC495" w14:textId="77EB705A" w:rsidR="00E40BE8" w:rsidRDefault="00E40BE8" w:rsidP="004F53D8">
      <w:pPr>
        <w:rPr>
          <w:rFonts w:ascii="Times New Roman" w:hAnsi="Times New Roman" w:cs="Times New Roman"/>
          <w:sz w:val="24"/>
          <w:szCs w:val="24"/>
          <w:lang w:val="en-US"/>
        </w:rPr>
      </w:pPr>
    </w:p>
    <w:p w14:paraId="1E421FF0" w14:textId="69CFFBBF" w:rsidR="00E40BE8" w:rsidRDefault="00E40BE8" w:rsidP="004F53D8">
      <w:pPr>
        <w:rPr>
          <w:rFonts w:ascii="Times New Roman" w:hAnsi="Times New Roman" w:cs="Times New Roman"/>
          <w:sz w:val="24"/>
          <w:szCs w:val="24"/>
          <w:lang w:val="en-US"/>
        </w:rPr>
      </w:pPr>
    </w:p>
    <w:p w14:paraId="6AF9CC1D" w14:textId="0C186CCC" w:rsidR="00E40BE8" w:rsidRDefault="00E40BE8" w:rsidP="004F53D8">
      <w:pPr>
        <w:rPr>
          <w:rFonts w:ascii="Times New Roman" w:hAnsi="Times New Roman" w:cs="Times New Roman"/>
          <w:sz w:val="24"/>
          <w:szCs w:val="24"/>
          <w:lang w:val="en-US"/>
        </w:rPr>
      </w:pPr>
    </w:p>
    <w:p w14:paraId="2012961E" w14:textId="0415C5BC" w:rsidR="00E40BE8" w:rsidRDefault="00E40BE8" w:rsidP="004F53D8">
      <w:pPr>
        <w:rPr>
          <w:rFonts w:ascii="Times New Roman" w:hAnsi="Times New Roman" w:cs="Times New Roman"/>
          <w:sz w:val="24"/>
          <w:szCs w:val="24"/>
          <w:lang w:val="en-US"/>
        </w:rPr>
      </w:pPr>
    </w:p>
    <w:p w14:paraId="524F5FB0" w14:textId="4A16CB16" w:rsidR="00E40BE8" w:rsidRDefault="00E40BE8" w:rsidP="004F53D8">
      <w:pPr>
        <w:rPr>
          <w:rFonts w:ascii="Times New Roman" w:hAnsi="Times New Roman" w:cs="Times New Roman"/>
          <w:sz w:val="24"/>
          <w:szCs w:val="24"/>
          <w:lang w:val="en-US"/>
        </w:rPr>
      </w:pPr>
    </w:p>
    <w:p w14:paraId="3B272132" w14:textId="77777777" w:rsidR="00E40BE8" w:rsidRPr="00E40BE8" w:rsidRDefault="00E40BE8" w:rsidP="00E40BE8">
      <w:pPr>
        <w:shd w:val="clear" w:color="auto" w:fill="FFFFFF"/>
        <w:spacing w:after="0" w:line="360" w:lineRule="atLeast"/>
        <w:jc w:val="center"/>
        <w:outlineLvl w:val="1"/>
        <w:rPr>
          <w:rFonts w:ascii="Times New Roman" w:eastAsia="Times New Roman" w:hAnsi="Times New Roman" w:cs="Times New Roman"/>
          <w:b/>
          <w:bCs/>
          <w:caps/>
          <w:color w:val="000000"/>
          <w:sz w:val="44"/>
          <w:szCs w:val="44"/>
          <w:lang w:eastAsia="en-CA"/>
        </w:rPr>
      </w:pPr>
      <w:r w:rsidRPr="00E40BE8">
        <w:rPr>
          <w:rFonts w:ascii="Times New Roman" w:eastAsia="Times New Roman" w:hAnsi="Times New Roman" w:cs="Times New Roman"/>
          <w:b/>
          <w:bCs/>
          <w:caps/>
          <w:color w:val="000000"/>
          <w:sz w:val="44"/>
          <w:szCs w:val="44"/>
          <w:lang w:eastAsia="en-CA"/>
        </w:rPr>
        <w:lastRenderedPageBreak/>
        <w:t>REPAIRERS LIEN ACT</w:t>
      </w:r>
    </w:p>
    <w:p w14:paraId="67315560" w14:textId="77777777" w:rsidR="00E40BE8" w:rsidRPr="00E40BE8" w:rsidRDefault="00E40BE8" w:rsidP="00E40BE8">
      <w:pPr>
        <w:shd w:val="clear" w:color="auto" w:fill="FFFFFF"/>
        <w:spacing w:after="0" w:line="480" w:lineRule="atLeast"/>
        <w:jc w:val="center"/>
        <w:outlineLvl w:val="2"/>
        <w:rPr>
          <w:rFonts w:ascii="Times New Roman" w:eastAsia="Times New Roman" w:hAnsi="Times New Roman" w:cs="Times New Roman"/>
          <w:b/>
          <w:bCs/>
          <w:color w:val="000000"/>
          <w:sz w:val="44"/>
          <w:szCs w:val="44"/>
          <w:lang w:eastAsia="en-CA"/>
        </w:rPr>
      </w:pPr>
      <w:r w:rsidRPr="00E40BE8">
        <w:rPr>
          <w:rFonts w:ascii="Times New Roman" w:eastAsia="Times New Roman" w:hAnsi="Times New Roman" w:cs="Times New Roman"/>
          <w:b/>
          <w:bCs/>
          <w:color w:val="000000"/>
          <w:sz w:val="44"/>
          <w:szCs w:val="44"/>
          <w:lang w:eastAsia="en-CA"/>
        </w:rPr>
        <w:t>[RSBC 1996] CHAPTER 404</w:t>
      </w:r>
    </w:p>
    <w:tbl>
      <w:tblPr>
        <w:tblW w:w="0" w:type="auto"/>
        <w:tblCellSpacing w:w="0" w:type="dxa"/>
        <w:tblInd w:w="480" w:type="dxa"/>
        <w:tblCellMar>
          <w:top w:w="45" w:type="dxa"/>
          <w:left w:w="45" w:type="dxa"/>
          <w:bottom w:w="45" w:type="dxa"/>
          <w:right w:w="45" w:type="dxa"/>
        </w:tblCellMar>
        <w:tblLook w:val="04A0" w:firstRow="1" w:lastRow="0" w:firstColumn="1" w:lastColumn="0" w:noHBand="0" w:noVBand="1"/>
      </w:tblPr>
      <w:tblGrid>
        <w:gridCol w:w="96"/>
        <w:gridCol w:w="330"/>
        <w:gridCol w:w="7794"/>
      </w:tblGrid>
      <w:tr w:rsidR="00E40BE8" w:rsidRPr="00E40BE8" w14:paraId="5F71191C" w14:textId="77777777" w:rsidTr="00E40BE8">
        <w:trPr>
          <w:tblCellSpacing w:w="0" w:type="dxa"/>
        </w:trPr>
        <w:tc>
          <w:tcPr>
            <w:tcW w:w="0" w:type="auto"/>
            <w:gridSpan w:val="3"/>
            <w:vAlign w:val="center"/>
            <w:hideMark/>
          </w:tcPr>
          <w:p w14:paraId="6AA53863" w14:textId="77777777" w:rsidR="00E40BE8" w:rsidRPr="00E40BE8" w:rsidRDefault="00E40BE8" w:rsidP="00E40BE8">
            <w:pPr>
              <w:spacing w:before="240" w:after="480" w:line="240" w:lineRule="atLeast"/>
              <w:jc w:val="center"/>
              <w:rPr>
                <w:rFonts w:ascii="Times New Roman" w:eastAsia="Times New Roman" w:hAnsi="Times New Roman" w:cs="Times New Roman"/>
                <w:b/>
                <w:bCs/>
                <w:sz w:val="32"/>
                <w:szCs w:val="32"/>
                <w:lang w:eastAsia="en-CA"/>
              </w:rPr>
            </w:pPr>
            <w:r w:rsidRPr="00E40BE8">
              <w:rPr>
                <w:rFonts w:ascii="Times New Roman" w:eastAsia="Times New Roman" w:hAnsi="Times New Roman" w:cs="Times New Roman"/>
                <w:b/>
                <w:bCs/>
                <w:i/>
                <w:iCs/>
                <w:sz w:val="32"/>
                <w:szCs w:val="32"/>
                <w:lang w:eastAsia="en-CA"/>
              </w:rPr>
              <w:t>Contents</w:t>
            </w:r>
          </w:p>
        </w:tc>
      </w:tr>
      <w:tr w:rsidR="00E40BE8" w:rsidRPr="00E40BE8" w14:paraId="31A1E61E" w14:textId="77777777" w:rsidTr="00E40BE8">
        <w:trPr>
          <w:tblCellSpacing w:w="0" w:type="dxa"/>
        </w:trPr>
        <w:tc>
          <w:tcPr>
            <w:tcW w:w="0" w:type="auto"/>
            <w:vAlign w:val="center"/>
            <w:hideMark/>
          </w:tcPr>
          <w:p w14:paraId="10DD3DA3" w14:textId="77777777" w:rsidR="00E40BE8" w:rsidRPr="00E40BE8" w:rsidRDefault="00E40BE8" w:rsidP="00E40BE8">
            <w:pPr>
              <w:spacing w:before="240" w:after="480" w:line="240" w:lineRule="atLeast"/>
              <w:jc w:val="center"/>
              <w:rPr>
                <w:rFonts w:ascii="Times New Roman" w:eastAsia="Times New Roman" w:hAnsi="Times New Roman" w:cs="Times New Roman"/>
                <w:b/>
                <w:bCs/>
                <w:sz w:val="24"/>
                <w:szCs w:val="24"/>
                <w:lang w:eastAsia="en-CA"/>
              </w:rPr>
            </w:pPr>
          </w:p>
        </w:tc>
        <w:tc>
          <w:tcPr>
            <w:tcW w:w="0" w:type="auto"/>
            <w:hideMark/>
          </w:tcPr>
          <w:p w14:paraId="1292505D" w14:textId="77777777" w:rsidR="00E40BE8" w:rsidRPr="00E40BE8" w:rsidRDefault="00D172A3" w:rsidP="00E40BE8">
            <w:pPr>
              <w:spacing w:before="240" w:after="480" w:line="288" w:lineRule="atLeast"/>
              <w:jc w:val="right"/>
              <w:rPr>
                <w:rFonts w:ascii="Times New Roman" w:eastAsia="Times New Roman" w:hAnsi="Times New Roman" w:cs="Times New Roman"/>
                <w:sz w:val="24"/>
                <w:szCs w:val="24"/>
                <w:lang w:eastAsia="en-CA"/>
              </w:rPr>
            </w:pPr>
            <w:hyperlink r:id="rId5" w:anchor="section1" w:history="1">
              <w:r w:rsidR="00E40BE8" w:rsidRPr="00E40BE8">
                <w:rPr>
                  <w:rFonts w:ascii="Times New Roman" w:eastAsia="Times New Roman" w:hAnsi="Times New Roman" w:cs="Times New Roman"/>
                  <w:color w:val="0033CC"/>
                  <w:sz w:val="24"/>
                  <w:szCs w:val="24"/>
                  <w:u w:val="single"/>
                  <w:lang w:eastAsia="en-CA"/>
                </w:rPr>
                <w:t>1</w:t>
              </w:r>
            </w:hyperlink>
          </w:p>
        </w:tc>
        <w:tc>
          <w:tcPr>
            <w:tcW w:w="0" w:type="auto"/>
            <w:hideMark/>
          </w:tcPr>
          <w:p w14:paraId="1221B177" w14:textId="77777777" w:rsidR="00E40BE8" w:rsidRPr="00E40BE8" w:rsidRDefault="00D172A3" w:rsidP="00E40BE8">
            <w:pPr>
              <w:spacing w:before="240" w:after="480" w:line="288" w:lineRule="atLeast"/>
              <w:rPr>
                <w:rFonts w:ascii="Times New Roman" w:eastAsia="Times New Roman" w:hAnsi="Times New Roman" w:cs="Times New Roman"/>
                <w:sz w:val="24"/>
                <w:szCs w:val="24"/>
                <w:lang w:eastAsia="en-CA"/>
              </w:rPr>
            </w:pPr>
            <w:hyperlink r:id="rId6" w:anchor="section1" w:history="1">
              <w:r w:rsidR="00E40BE8" w:rsidRPr="00E40BE8">
                <w:rPr>
                  <w:rFonts w:ascii="Times New Roman" w:eastAsia="Times New Roman" w:hAnsi="Times New Roman" w:cs="Times New Roman"/>
                  <w:color w:val="0033CC"/>
                  <w:sz w:val="24"/>
                  <w:szCs w:val="24"/>
                  <w:u w:val="single"/>
                  <w:lang w:eastAsia="en-CA"/>
                </w:rPr>
                <w:t>Definitions and interpretation</w:t>
              </w:r>
            </w:hyperlink>
          </w:p>
        </w:tc>
      </w:tr>
      <w:tr w:rsidR="00E40BE8" w:rsidRPr="00E40BE8" w14:paraId="7727D846" w14:textId="77777777" w:rsidTr="00E40BE8">
        <w:trPr>
          <w:tblCellSpacing w:w="0" w:type="dxa"/>
        </w:trPr>
        <w:tc>
          <w:tcPr>
            <w:tcW w:w="0" w:type="auto"/>
            <w:vAlign w:val="center"/>
            <w:hideMark/>
          </w:tcPr>
          <w:p w14:paraId="2B05D61B" w14:textId="77777777" w:rsidR="00E40BE8" w:rsidRPr="00E40BE8" w:rsidRDefault="00E40BE8" w:rsidP="00E40BE8">
            <w:pPr>
              <w:spacing w:before="240" w:after="480" w:line="288" w:lineRule="atLeast"/>
              <w:rPr>
                <w:rFonts w:ascii="Times New Roman" w:eastAsia="Times New Roman" w:hAnsi="Times New Roman" w:cs="Times New Roman"/>
                <w:sz w:val="24"/>
                <w:szCs w:val="24"/>
                <w:lang w:eastAsia="en-CA"/>
              </w:rPr>
            </w:pPr>
          </w:p>
        </w:tc>
        <w:tc>
          <w:tcPr>
            <w:tcW w:w="0" w:type="auto"/>
            <w:hideMark/>
          </w:tcPr>
          <w:p w14:paraId="19F38F0C" w14:textId="77777777" w:rsidR="00E40BE8" w:rsidRPr="00E40BE8" w:rsidRDefault="00D172A3" w:rsidP="00E40BE8">
            <w:pPr>
              <w:spacing w:before="240" w:after="480" w:line="288" w:lineRule="atLeast"/>
              <w:jc w:val="right"/>
              <w:rPr>
                <w:rFonts w:ascii="Times New Roman" w:eastAsia="Times New Roman" w:hAnsi="Times New Roman" w:cs="Times New Roman"/>
                <w:sz w:val="24"/>
                <w:szCs w:val="24"/>
                <w:lang w:eastAsia="en-CA"/>
              </w:rPr>
            </w:pPr>
            <w:hyperlink r:id="rId7" w:anchor="section2" w:history="1">
              <w:r w:rsidR="00E40BE8" w:rsidRPr="00E40BE8">
                <w:rPr>
                  <w:rFonts w:ascii="Times New Roman" w:eastAsia="Times New Roman" w:hAnsi="Times New Roman" w:cs="Times New Roman"/>
                  <w:color w:val="0033CC"/>
                  <w:sz w:val="24"/>
                  <w:szCs w:val="24"/>
                  <w:u w:val="single"/>
                  <w:lang w:eastAsia="en-CA"/>
                </w:rPr>
                <w:t>2</w:t>
              </w:r>
            </w:hyperlink>
          </w:p>
        </w:tc>
        <w:tc>
          <w:tcPr>
            <w:tcW w:w="0" w:type="auto"/>
            <w:hideMark/>
          </w:tcPr>
          <w:p w14:paraId="2FC36C8B" w14:textId="77777777" w:rsidR="00E40BE8" w:rsidRPr="00E40BE8" w:rsidRDefault="00D172A3" w:rsidP="00E40BE8">
            <w:pPr>
              <w:spacing w:before="240" w:after="480" w:line="288" w:lineRule="atLeast"/>
              <w:rPr>
                <w:rFonts w:ascii="Times New Roman" w:eastAsia="Times New Roman" w:hAnsi="Times New Roman" w:cs="Times New Roman"/>
                <w:sz w:val="24"/>
                <w:szCs w:val="24"/>
                <w:lang w:eastAsia="en-CA"/>
              </w:rPr>
            </w:pPr>
            <w:hyperlink r:id="rId8" w:anchor="section2" w:history="1">
              <w:r w:rsidR="00E40BE8" w:rsidRPr="00E40BE8">
                <w:rPr>
                  <w:rFonts w:ascii="Times New Roman" w:eastAsia="Times New Roman" w:hAnsi="Times New Roman" w:cs="Times New Roman"/>
                  <w:color w:val="0033CC"/>
                  <w:sz w:val="24"/>
                  <w:szCs w:val="24"/>
                  <w:u w:val="single"/>
                  <w:lang w:eastAsia="en-CA"/>
                </w:rPr>
                <w:t>Lien on chattels</w:t>
              </w:r>
            </w:hyperlink>
          </w:p>
        </w:tc>
      </w:tr>
      <w:tr w:rsidR="00E40BE8" w:rsidRPr="00E40BE8" w14:paraId="2DCEE2DF" w14:textId="77777777" w:rsidTr="00E40BE8">
        <w:trPr>
          <w:tblCellSpacing w:w="0" w:type="dxa"/>
        </w:trPr>
        <w:tc>
          <w:tcPr>
            <w:tcW w:w="0" w:type="auto"/>
            <w:vAlign w:val="center"/>
            <w:hideMark/>
          </w:tcPr>
          <w:p w14:paraId="4EA0F615" w14:textId="77777777" w:rsidR="00E40BE8" w:rsidRPr="00E40BE8" w:rsidRDefault="00E40BE8" w:rsidP="00E40BE8">
            <w:pPr>
              <w:spacing w:before="240" w:after="480" w:line="288" w:lineRule="atLeast"/>
              <w:rPr>
                <w:rFonts w:ascii="Times New Roman" w:eastAsia="Times New Roman" w:hAnsi="Times New Roman" w:cs="Times New Roman"/>
                <w:sz w:val="24"/>
                <w:szCs w:val="24"/>
                <w:lang w:eastAsia="en-CA"/>
              </w:rPr>
            </w:pPr>
          </w:p>
        </w:tc>
        <w:tc>
          <w:tcPr>
            <w:tcW w:w="0" w:type="auto"/>
            <w:hideMark/>
          </w:tcPr>
          <w:p w14:paraId="100D58D3" w14:textId="77777777" w:rsidR="00E40BE8" w:rsidRPr="00E40BE8" w:rsidRDefault="00D172A3" w:rsidP="00E40BE8">
            <w:pPr>
              <w:spacing w:before="240" w:after="480" w:line="288" w:lineRule="atLeast"/>
              <w:jc w:val="right"/>
              <w:rPr>
                <w:rFonts w:ascii="Times New Roman" w:eastAsia="Times New Roman" w:hAnsi="Times New Roman" w:cs="Times New Roman"/>
                <w:sz w:val="24"/>
                <w:szCs w:val="24"/>
                <w:lang w:eastAsia="en-CA"/>
              </w:rPr>
            </w:pPr>
            <w:hyperlink r:id="rId9" w:anchor="section3" w:history="1">
              <w:r w:rsidR="00E40BE8" w:rsidRPr="00E40BE8">
                <w:rPr>
                  <w:rFonts w:ascii="Times New Roman" w:eastAsia="Times New Roman" w:hAnsi="Times New Roman" w:cs="Times New Roman"/>
                  <w:color w:val="0033CC"/>
                  <w:sz w:val="24"/>
                  <w:szCs w:val="24"/>
                  <w:u w:val="single"/>
                  <w:lang w:eastAsia="en-CA"/>
                </w:rPr>
                <w:t>3</w:t>
              </w:r>
            </w:hyperlink>
          </w:p>
        </w:tc>
        <w:tc>
          <w:tcPr>
            <w:tcW w:w="0" w:type="auto"/>
            <w:hideMark/>
          </w:tcPr>
          <w:p w14:paraId="6B155E48" w14:textId="77777777" w:rsidR="00E40BE8" w:rsidRPr="00E40BE8" w:rsidRDefault="00D172A3" w:rsidP="00E40BE8">
            <w:pPr>
              <w:spacing w:before="240" w:after="480" w:line="288" w:lineRule="atLeast"/>
              <w:rPr>
                <w:rFonts w:ascii="Times New Roman" w:eastAsia="Times New Roman" w:hAnsi="Times New Roman" w:cs="Times New Roman"/>
                <w:sz w:val="24"/>
                <w:szCs w:val="24"/>
                <w:lang w:eastAsia="en-CA"/>
              </w:rPr>
            </w:pPr>
            <w:hyperlink r:id="rId10" w:anchor="section3" w:history="1">
              <w:r w:rsidR="00E40BE8" w:rsidRPr="00E40BE8">
                <w:rPr>
                  <w:rFonts w:ascii="Times New Roman" w:eastAsia="Times New Roman" w:hAnsi="Times New Roman" w:cs="Times New Roman"/>
                  <w:color w:val="0033CC"/>
                  <w:sz w:val="24"/>
                  <w:szCs w:val="24"/>
                  <w:u w:val="single"/>
                  <w:lang w:eastAsia="en-CA"/>
                </w:rPr>
                <w:t xml:space="preserve">Garage keeper's lien on motor vehicle, aircraft, </w:t>
              </w:r>
              <w:proofErr w:type="gramStart"/>
              <w:r w:rsidR="00E40BE8" w:rsidRPr="00E40BE8">
                <w:rPr>
                  <w:rFonts w:ascii="Times New Roman" w:eastAsia="Times New Roman" w:hAnsi="Times New Roman" w:cs="Times New Roman"/>
                  <w:color w:val="0033CC"/>
                  <w:sz w:val="24"/>
                  <w:szCs w:val="24"/>
                  <w:u w:val="single"/>
                  <w:lang w:eastAsia="en-CA"/>
                </w:rPr>
                <w:t>boat</w:t>
              </w:r>
              <w:proofErr w:type="gramEnd"/>
              <w:r w:rsidR="00E40BE8" w:rsidRPr="00E40BE8">
                <w:rPr>
                  <w:rFonts w:ascii="Times New Roman" w:eastAsia="Times New Roman" w:hAnsi="Times New Roman" w:cs="Times New Roman"/>
                  <w:color w:val="0033CC"/>
                  <w:sz w:val="24"/>
                  <w:szCs w:val="24"/>
                  <w:u w:val="single"/>
                  <w:lang w:eastAsia="en-CA"/>
                </w:rPr>
                <w:t xml:space="preserve"> or outboard motor</w:t>
              </w:r>
            </w:hyperlink>
          </w:p>
        </w:tc>
      </w:tr>
      <w:tr w:rsidR="00E40BE8" w:rsidRPr="00E40BE8" w14:paraId="7CB62F54" w14:textId="77777777" w:rsidTr="00E40BE8">
        <w:trPr>
          <w:tblCellSpacing w:w="0" w:type="dxa"/>
        </w:trPr>
        <w:tc>
          <w:tcPr>
            <w:tcW w:w="0" w:type="auto"/>
            <w:vAlign w:val="center"/>
            <w:hideMark/>
          </w:tcPr>
          <w:p w14:paraId="74E26272" w14:textId="77777777" w:rsidR="00E40BE8" w:rsidRPr="00E40BE8" w:rsidRDefault="00E40BE8" w:rsidP="00E40BE8">
            <w:pPr>
              <w:spacing w:before="240" w:after="480" w:line="288" w:lineRule="atLeast"/>
              <w:rPr>
                <w:rFonts w:ascii="Times New Roman" w:eastAsia="Times New Roman" w:hAnsi="Times New Roman" w:cs="Times New Roman"/>
                <w:sz w:val="24"/>
                <w:szCs w:val="24"/>
                <w:lang w:eastAsia="en-CA"/>
              </w:rPr>
            </w:pPr>
          </w:p>
        </w:tc>
        <w:tc>
          <w:tcPr>
            <w:tcW w:w="0" w:type="auto"/>
            <w:hideMark/>
          </w:tcPr>
          <w:p w14:paraId="2BE79CA9" w14:textId="77777777" w:rsidR="00E40BE8" w:rsidRPr="00E40BE8" w:rsidRDefault="00D172A3" w:rsidP="00E40BE8">
            <w:pPr>
              <w:spacing w:before="240" w:after="480" w:line="288" w:lineRule="atLeast"/>
              <w:jc w:val="right"/>
              <w:rPr>
                <w:rFonts w:ascii="Times New Roman" w:eastAsia="Times New Roman" w:hAnsi="Times New Roman" w:cs="Times New Roman"/>
                <w:sz w:val="24"/>
                <w:szCs w:val="24"/>
                <w:lang w:eastAsia="en-CA"/>
              </w:rPr>
            </w:pPr>
            <w:hyperlink r:id="rId11" w:anchor="section4" w:history="1">
              <w:r w:rsidR="00E40BE8" w:rsidRPr="00E40BE8">
                <w:rPr>
                  <w:rFonts w:ascii="Times New Roman" w:eastAsia="Times New Roman" w:hAnsi="Times New Roman" w:cs="Times New Roman"/>
                  <w:color w:val="0033CC"/>
                  <w:sz w:val="24"/>
                  <w:szCs w:val="24"/>
                  <w:u w:val="single"/>
                  <w:lang w:eastAsia="en-CA"/>
                </w:rPr>
                <w:t>4</w:t>
              </w:r>
            </w:hyperlink>
          </w:p>
        </w:tc>
        <w:tc>
          <w:tcPr>
            <w:tcW w:w="0" w:type="auto"/>
            <w:hideMark/>
          </w:tcPr>
          <w:p w14:paraId="6F71D2F0" w14:textId="77777777" w:rsidR="00E40BE8" w:rsidRPr="00E40BE8" w:rsidRDefault="00D172A3" w:rsidP="00E40BE8">
            <w:pPr>
              <w:spacing w:before="240" w:after="480" w:line="288" w:lineRule="atLeast"/>
              <w:rPr>
                <w:rFonts w:ascii="Times New Roman" w:eastAsia="Times New Roman" w:hAnsi="Times New Roman" w:cs="Times New Roman"/>
                <w:sz w:val="24"/>
                <w:szCs w:val="24"/>
                <w:lang w:eastAsia="en-CA"/>
              </w:rPr>
            </w:pPr>
            <w:hyperlink r:id="rId12" w:anchor="section4" w:history="1">
              <w:r w:rsidR="00E40BE8" w:rsidRPr="00E40BE8">
                <w:rPr>
                  <w:rFonts w:ascii="Times New Roman" w:eastAsia="Times New Roman" w:hAnsi="Times New Roman" w:cs="Times New Roman"/>
                  <w:color w:val="0033CC"/>
                  <w:sz w:val="24"/>
                  <w:szCs w:val="24"/>
                  <w:u w:val="single"/>
                  <w:lang w:eastAsia="en-CA"/>
                </w:rPr>
                <w:t>Duration and renewal of lien</w:t>
              </w:r>
            </w:hyperlink>
          </w:p>
        </w:tc>
      </w:tr>
      <w:tr w:rsidR="00E40BE8" w:rsidRPr="00E40BE8" w14:paraId="3B661794" w14:textId="77777777" w:rsidTr="00E40BE8">
        <w:trPr>
          <w:tblCellSpacing w:w="0" w:type="dxa"/>
        </w:trPr>
        <w:tc>
          <w:tcPr>
            <w:tcW w:w="0" w:type="auto"/>
            <w:vAlign w:val="center"/>
            <w:hideMark/>
          </w:tcPr>
          <w:p w14:paraId="7442AA51" w14:textId="77777777" w:rsidR="00E40BE8" w:rsidRPr="00E40BE8" w:rsidRDefault="00E40BE8" w:rsidP="00E40BE8">
            <w:pPr>
              <w:spacing w:before="240" w:after="480" w:line="288" w:lineRule="atLeast"/>
              <w:rPr>
                <w:rFonts w:ascii="Times New Roman" w:eastAsia="Times New Roman" w:hAnsi="Times New Roman" w:cs="Times New Roman"/>
                <w:sz w:val="24"/>
                <w:szCs w:val="24"/>
                <w:lang w:eastAsia="en-CA"/>
              </w:rPr>
            </w:pPr>
          </w:p>
        </w:tc>
        <w:tc>
          <w:tcPr>
            <w:tcW w:w="0" w:type="auto"/>
            <w:hideMark/>
          </w:tcPr>
          <w:p w14:paraId="3C8CC88E" w14:textId="77777777" w:rsidR="00E40BE8" w:rsidRPr="00E40BE8" w:rsidRDefault="00D172A3" w:rsidP="00E40BE8">
            <w:pPr>
              <w:spacing w:before="240" w:after="480" w:line="288" w:lineRule="atLeast"/>
              <w:jc w:val="right"/>
              <w:rPr>
                <w:rFonts w:ascii="Times New Roman" w:eastAsia="Times New Roman" w:hAnsi="Times New Roman" w:cs="Times New Roman"/>
                <w:sz w:val="24"/>
                <w:szCs w:val="24"/>
                <w:lang w:eastAsia="en-CA"/>
              </w:rPr>
            </w:pPr>
            <w:hyperlink r:id="rId13" w:anchor="section5" w:history="1">
              <w:r w:rsidR="00E40BE8" w:rsidRPr="00E40BE8">
                <w:rPr>
                  <w:rFonts w:ascii="Times New Roman" w:eastAsia="Times New Roman" w:hAnsi="Times New Roman" w:cs="Times New Roman"/>
                  <w:color w:val="0033CC"/>
                  <w:sz w:val="24"/>
                  <w:szCs w:val="24"/>
                  <w:u w:val="single"/>
                  <w:lang w:eastAsia="en-CA"/>
                </w:rPr>
                <w:t>5</w:t>
              </w:r>
            </w:hyperlink>
          </w:p>
        </w:tc>
        <w:tc>
          <w:tcPr>
            <w:tcW w:w="0" w:type="auto"/>
            <w:hideMark/>
          </w:tcPr>
          <w:p w14:paraId="7FF6D569" w14:textId="77777777" w:rsidR="00E40BE8" w:rsidRPr="00E40BE8" w:rsidRDefault="00D172A3" w:rsidP="00E40BE8">
            <w:pPr>
              <w:spacing w:before="240" w:after="480" w:line="288" w:lineRule="atLeast"/>
              <w:rPr>
                <w:rFonts w:ascii="Times New Roman" w:eastAsia="Times New Roman" w:hAnsi="Times New Roman" w:cs="Times New Roman"/>
                <w:sz w:val="24"/>
                <w:szCs w:val="24"/>
                <w:lang w:eastAsia="en-CA"/>
              </w:rPr>
            </w:pPr>
            <w:hyperlink r:id="rId14" w:anchor="section5" w:history="1">
              <w:r w:rsidR="00E40BE8" w:rsidRPr="00E40BE8">
                <w:rPr>
                  <w:rFonts w:ascii="Times New Roman" w:eastAsia="Times New Roman" w:hAnsi="Times New Roman" w:cs="Times New Roman"/>
                  <w:color w:val="0033CC"/>
                  <w:sz w:val="24"/>
                  <w:szCs w:val="24"/>
                  <w:u w:val="single"/>
                  <w:lang w:eastAsia="en-CA"/>
                </w:rPr>
                <w:t>Garage keeper's obligation to discharge lien</w:t>
              </w:r>
            </w:hyperlink>
          </w:p>
        </w:tc>
      </w:tr>
      <w:tr w:rsidR="00E40BE8" w:rsidRPr="00E40BE8" w14:paraId="6C58EC59" w14:textId="77777777" w:rsidTr="00E40BE8">
        <w:trPr>
          <w:tblCellSpacing w:w="0" w:type="dxa"/>
        </w:trPr>
        <w:tc>
          <w:tcPr>
            <w:tcW w:w="0" w:type="auto"/>
            <w:vAlign w:val="center"/>
            <w:hideMark/>
          </w:tcPr>
          <w:p w14:paraId="56A35B1C" w14:textId="77777777" w:rsidR="00E40BE8" w:rsidRPr="00E40BE8" w:rsidRDefault="00E40BE8" w:rsidP="00E40BE8">
            <w:pPr>
              <w:spacing w:before="240" w:after="480" w:line="288" w:lineRule="atLeast"/>
              <w:rPr>
                <w:rFonts w:ascii="Times New Roman" w:eastAsia="Times New Roman" w:hAnsi="Times New Roman" w:cs="Times New Roman"/>
                <w:sz w:val="24"/>
                <w:szCs w:val="24"/>
                <w:lang w:eastAsia="en-CA"/>
              </w:rPr>
            </w:pPr>
          </w:p>
        </w:tc>
        <w:tc>
          <w:tcPr>
            <w:tcW w:w="0" w:type="auto"/>
            <w:hideMark/>
          </w:tcPr>
          <w:p w14:paraId="53EB32EA" w14:textId="77777777" w:rsidR="00E40BE8" w:rsidRPr="00E40BE8" w:rsidRDefault="00D172A3" w:rsidP="00E40BE8">
            <w:pPr>
              <w:spacing w:before="240" w:after="480" w:line="288" w:lineRule="atLeast"/>
              <w:jc w:val="right"/>
              <w:rPr>
                <w:rFonts w:ascii="Times New Roman" w:eastAsia="Times New Roman" w:hAnsi="Times New Roman" w:cs="Times New Roman"/>
                <w:sz w:val="24"/>
                <w:szCs w:val="24"/>
                <w:lang w:eastAsia="en-CA"/>
              </w:rPr>
            </w:pPr>
            <w:hyperlink r:id="rId15" w:anchor="section6" w:history="1">
              <w:r w:rsidR="00E40BE8" w:rsidRPr="00E40BE8">
                <w:rPr>
                  <w:rFonts w:ascii="Times New Roman" w:eastAsia="Times New Roman" w:hAnsi="Times New Roman" w:cs="Times New Roman"/>
                  <w:color w:val="0033CC"/>
                  <w:sz w:val="24"/>
                  <w:szCs w:val="24"/>
                  <w:u w:val="single"/>
                  <w:lang w:eastAsia="en-CA"/>
                </w:rPr>
                <w:t>6</w:t>
              </w:r>
            </w:hyperlink>
          </w:p>
        </w:tc>
        <w:tc>
          <w:tcPr>
            <w:tcW w:w="0" w:type="auto"/>
            <w:hideMark/>
          </w:tcPr>
          <w:p w14:paraId="010D0A83" w14:textId="77777777" w:rsidR="00E40BE8" w:rsidRPr="00E40BE8" w:rsidRDefault="00D172A3" w:rsidP="00E40BE8">
            <w:pPr>
              <w:spacing w:before="240" w:after="480" w:line="288" w:lineRule="atLeast"/>
              <w:rPr>
                <w:rFonts w:ascii="Times New Roman" w:eastAsia="Times New Roman" w:hAnsi="Times New Roman" w:cs="Times New Roman"/>
                <w:sz w:val="24"/>
                <w:szCs w:val="24"/>
                <w:lang w:eastAsia="en-CA"/>
              </w:rPr>
            </w:pPr>
            <w:hyperlink r:id="rId16" w:anchor="section6" w:history="1">
              <w:r w:rsidR="00E40BE8" w:rsidRPr="00E40BE8">
                <w:rPr>
                  <w:rFonts w:ascii="Times New Roman" w:eastAsia="Times New Roman" w:hAnsi="Times New Roman" w:cs="Times New Roman"/>
                  <w:color w:val="0033CC"/>
                  <w:sz w:val="24"/>
                  <w:szCs w:val="24"/>
                  <w:u w:val="single"/>
                  <w:lang w:eastAsia="en-CA"/>
                </w:rPr>
                <w:t>Registration documents, removal from registry</w:t>
              </w:r>
            </w:hyperlink>
          </w:p>
        </w:tc>
      </w:tr>
      <w:tr w:rsidR="00E40BE8" w:rsidRPr="00E40BE8" w14:paraId="73C7A9DC" w14:textId="77777777" w:rsidTr="00E40BE8">
        <w:trPr>
          <w:tblCellSpacing w:w="0" w:type="dxa"/>
        </w:trPr>
        <w:tc>
          <w:tcPr>
            <w:tcW w:w="0" w:type="auto"/>
            <w:vAlign w:val="center"/>
            <w:hideMark/>
          </w:tcPr>
          <w:p w14:paraId="2A700B58" w14:textId="77777777" w:rsidR="00E40BE8" w:rsidRPr="00E40BE8" w:rsidRDefault="00E40BE8" w:rsidP="00E40BE8">
            <w:pPr>
              <w:spacing w:before="240" w:after="480" w:line="288" w:lineRule="atLeast"/>
              <w:rPr>
                <w:rFonts w:ascii="Times New Roman" w:eastAsia="Times New Roman" w:hAnsi="Times New Roman" w:cs="Times New Roman"/>
                <w:sz w:val="24"/>
                <w:szCs w:val="24"/>
                <w:lang w:eastAsia="en-CA"/>
              </w:rPr>
            </w:pPr>
          </w:p>
        </w:tc>
        <w:tc>
          <w:tcPr>
            <w:tcW w:w="0" w:type="auto"/>
            <w:hideMark/>
          </w:tcPr>
          <w:p w14:paraId="276FFB79" w14:textId="77777777" w:rsidR="00E40BE8" w:rsidRPr="00E40BE8" w:rsidRDefault="00D172A3" w:rsidP="00E40BE8">
            <w:pPr>
              <w:spacing w:before="240" w:after="480" w:line="288" w:lineRule="atLeast"/>
              <w:jc w:val="right"/>
              <w:rPr>
                <w:rFonts w:ascii="Times New Roman" w:eastAsia="Times New Roman" w:hAnsi="Times New Roman" w:cs="Times New Roman"/>
                <w:sz w:val="24"/>
                <w:szCs w:val="24"/>
                <w:lang w:eastAsia="en-CA"/>
              </w:rPr>
            </w:pPr>
            <w:hyperlink r:id="rId17" w:anchor="section7" w:history="1">
              <w:r w:rsidR="00E40BE8" w:rsidRPr="00E40BE8">
                <w:rPr>
                  <w:rFonts w:ascii="Times New Roman" w:eastAsia="Times New Roman" w:hAnsi="Times New Roman" w:cs="Times New Roman"/>
                  <w:color w:val="0033CC"/>
                  <w:sz w:val="24"/>
                  <w:szCs w:val="24"/>
                  <w:u w:val="single"/>
                  <w:lang w:eastAsia="en-CA"/>
                </w:rPr>
                <w:t>7</w:t>
              </w:r>
            </w:hyperlink>
          </w:p>
        </w:tc>
        <w:tc>
          <w:tcPr>
            <w:tcW w:w="0" w:type="auto"/>
            <w:hideMark/>
          </w:tcPr>
          <w:p w14:paraId="0E0F15E5" w14:textId="77777777" w:rsidR="00E40BE8" w:rsidRPr="00E40BE8" w:rsidRDefault="00D172A3" w:rsidP="00E40BE8">
            <w:pPr>
              <w:spacing w:before="240" w:after="480" w:line="288" w:lineRule="atLeast"/>
              <w:rPr>
                <w:rFonts w:ascii="Times New Roman" w:eastAsia="Times New Roman" w:hAnsi="Times New Roman" w:cs="Times New Roman"/>
                <w:sz w:val="24"/>
                <w:szCs w:val="24"/>
                <w:lang w:eastAsia="en-CA"/>
              </w:rPr>
            </w:pPr>
            <w:hyperlink r:id="rId18" w:anchor="section7" w:history="1">
              <w:r w:rsidR="00E40BE8" w:rsidRPr="00E40BE8">
                <w:rPr>
                  <w:rFonts w:ascii="Times New Roman" w:eastAsia="Times New Roman" w:hAnsi="Times New Roman" w:cs="Times New Roman"/>
                  <w:color w:val="0033CC"/>
                  <w:sz w:val="24"/>
                  <w:szCs w:val="24"/>
                  <w:u w:val="single"/>
                  <w:lang w:eastAsia="en-CA"/>
                </w:rPr>
                <w:t>No constructive notice</w:t>
              </w:r>
            </w:hyperlink>
          </w:p>
        </w:tc>
      </w:tr>
      <w:tr w:rsidR="00E40BE8" w:rsidRPr="00E40BE8" w14:paraId="5C964CBF" w14:textId="77777777" w:rsidTr="00E40BE8">
        <w:trPr>
          <w:tblCellSpacing w:w="0" w:type="dxa"/>
        </w:trPr>
        <w:tc>
          <w:tcPr>
            <w:tcW w:w="0" w:type="auto"/>
            <w:vAlign w:val="center"/>
            <w:hideMark/>
          </w:tcPr>
          <w:p w14:paraId="4DCC5B8D" w14:textId="77777777" w:rsidR="00E40BE8" w:rsidRPr="00E40BE8" w:rsidRDefault="00E40BE8" w:rsidP="00E40BE8">
            <w:pPr>
              <w:spacing w:before="240" w:after="480" w:line="288" w:lineRule="atLeast"/>
              <w:rPr>
                <w:rFonts w:ascii="Times New Roman" w:eastAsia="Times New Roman" w:hAnsi="Times New Roman" w:cs="Times New Roman"/>
                <w:sz w:val="24"/>
                <w:szCs w:val="24"/>
                <w:lang w:eastAsia="en-CA"/>
              </w:rPr>
            </w:pPr>
          </w:p>
        </w:tc>
        <w:tc>
          <w:tcPr>
            <w:tcW w:w="0" w:type="auto"/>
            <w:hideMark/>
          </w:tcPr>
          <w:p w14:paraId="33E1092A" w14:textId="77777777" w:rsidR="00E40BE8" w:rsidRPr="00E40BE8" w:rsidRDefault="00D172A3" w:rsidP="00E40BE8">
            <w:pPr>
              <w:spacing w:before="240" w:after="480" w:line="288" w:lineRule="atLeast"/>
              <w:jc w:val="right"/>
              <w:rPr>
                <w:rFonts w:ascii="Times New Roman" w:eastAsia="Times New Roman" w:hAnsi="Times New Roman" w:cs="Times New Roman"/>
                <w:sz w:val="24"/>
                <w:szCs w:val="24"/>
                <w:lang w:eastAsia="en-CA"/>
              </w:rPr>
            </w:pPr>
            <w:hyperlink r:id="rId19" w:anchor="section8" w:history="1">
              <w:r w:rsidR="00E40BE8" w:rsidRPr="00E40BE8">
                <w:rPr>
                  <w:rFonts w:ascii="Times New Roman" w:eastAsia="Times New Roman" w:hAnsi="Times New Roman" w:cs="Times New Roman"/>
                  <w:color w:val="0033CC"/>
                  <w:sz w:val="24"/>
                  <w:szCs w:val="24"/>
                  <w:u w:val="single"/>
                  <w:lang w:eastAsia="en-CA"/>
                </w:rPr>
                <w:t>8</w:t>
              </w:r>
            </w:hyperlink>
          </w:p>
        </w:tc>
        <w:tc>
          <w:tcPr>
            <w:tcW w:w="0" w:type="auto"/>
            <w:hideMark/>
          </w:tcPr>
          <w:p w14:paraId="5B295B09" w14:textId="77777777" w:rsidR="00E40BE8" w:rsidRPr="00E40BE8" w:rsidRDefault="00D172A3" w:rsidP="00E40BE8">
            <w:pPr>
              <w:spacing w:before="240" w:after="480" w:line="288" w:lineRule="atLeast"/>
              <w:rPr>
                <w:rFonts w:ascii="Times New Roman" w:eastAsia="Times New Roman" w:hAnsi="Times New Roman" w:cs="Times New Roman"/>
                <w:sz w:val="24"/>
                <w:szCs w:val="24"/>
                <w:lang w:eastAsia="en-CA"/>
              </w:rPr>
            </w:pPr>
            <w:hyperlink r:id="rId20" w:anchor="section8" w:history="1">
              <w:r w:rsidR="00E40BE8" w:rsidRPr="00E40BE8">
                <w:rPr>
                  <w:rFonts w:ascii="Times New Roman" w:eastAsia="Times New Roman" w:hAnsi="Times New Roman" w:cs="Times New Roman"/>
                  <w:color w:val="0033CC"/>
                  <w:sz w:val="24"/>
                  <w:szCs w:val="24"/>
                  <w:u w:val="single"/>
                  <w:lang w:eastAsia="en-CA"/>
                </w:rPr>
                <w:t>Registry searches</w:t>
              </w:r>
            </w:hyperlink>
          </w:p>
        </w:tc>
      </w:tr>
      <w:tr w:rsidR="00E40BE8" w:rsidRPr="00E40BE8" w14:paraId="4A5101F5" w14:textId="77777777" w:rsidTr="00E40BE8">
        <w:trPr>
          <w:tblCellSpacing w:w="0" w:type="dxa"/>
        </w:trPr>
        <w:tc>
          <w:tcPr>
            <w:tcW w:w="0" w:type="auto"/>
            <w:vAlign w:val="center"/>
            <w:hideMark/>
          </w:tcPr>
          <w:p w14:paraId="0D0B2B7C" w14:textId="77777777" w:rsidR="00E40BE8" w:rsidRPr="00E40BE8" w:rsidRDefault="00E40BE8" w:rsidP="00E40BE8">
            <w:pPr>
              <w:spacing w:before="240" w:after="480" w:line="288" w:lineRule="atLeast"/>
              <w:rPr>
                <w:rFonts w:ascii="Times New Roman" w:eastAsia="Times New Roman" w:hAnsi="Times New Roman" w:cs="Times New Roman"/>
                <w:sz w:val="24"/>
                <w:szCs w:val="24"/>
                <w:lang w:eastAsia="en-CA"/>
              </w:rPr>
            </w:pPr>
          </w:p>
        </w:tc>
        <w:tc>
          <w:tcPr>
            <w:tcW w:w="0" w:type="auto"/>
            <w:hideMark/>
          </w:tcPr>
          <w:p w14:paraId="008FDD56" w14:textId="77777777" w:rsidR="00E40BE8" w:rsidRPr="00E40BE8" w:rsidRDefault="00D172A3" w:rsidP="00E40BE8">
            <w:pPr>
              <w:spacing w:before="240" w:after="480" w:line="288" w:lineRule="atLeast"/>
              <w:jc w:val="right"/>
              <w:rPr>
                <w:rFonts w:ascii="Times New Roman" w:eastAsia="Times New Roman" w:hAnsi="Times New Roman" w:cs="Times New Roman"/>
                <w:sz w:val="24"/>
                <w:szCs w:val="24"/>
                <w:lang w:eastAsia="en-CA"/>
              </w:rPr>
            </w:pPr>
            <w:hyperlink r:id="rId21" w:anchor="section9" w:history="1">
              <w:r w:rsidR="00E40BE8" w:rsidRPr="00E40BE8">
                <w:rPr>
                  <w:rFonts w:ascii="Times New Roman" w:eastAsia="Times New Roman" w:hAnsi="Times New Roman" w:cs="Times New Roman"/>
                  <w:color w:val="0033CC"/>
                  <w:sz w:val="24"/>
                  <w:szCs w:val="24"/>
                  <w:u w:val="single"/>
                  <w:lang w:eastAsia="en-CA"/>
                </w:rPr>
                <w:t>9</w:t>
              </w:r>
            </w:hyperlink>
          </w:p>
        </w:tc>
        <w:tc>
          <w:tcPr>
            <w:tcW w:w="0" w:type="auto"/>
            <w:hideMark/>
          </w:tcPr>
          <w:p w14:paraId="2A2AE2F1" w14:textId="77777777" w:rsidR="00E40BE8" w:rsidRPr="00E40BE8" w:rsidRDefault="00D172A3" w:rsidP="00E40BE8">
            <w:pPr>
              <w:spacing w:before="240" w:after="480" w:line="288" w:lineRule="atLeast"/>
              <w:rPr>
                <w:rFonts w:ascii="Times New Roman" w:eastAsia="Times New Roman" w:hAnsi="Times New Roman" w:cs="Times New Roman"/>
                <w:sz w:val="24"/>
                <w:szCs w:val="24"/>
                <w:lang w:eastAsia="en-CA"/>
              </w:rPr>
            </w:pPr>
            <w:hyperlink r:id="rId22" w:anchor="section9" w:history="1">
              <w:r w:rsidR="00E40BE8" w:rsidRPr="00E40BE8">
                <w:rPr>
                  <w:rFonts w:ascii="Times New Roman" w:eastAsia="Times New Roman" w:hAnsi="Times New Roman" w:cs="Times New Roman"/>
                  <w:color w:val="0033CC"/>
                  <w:sz w:val="24"/>
                  <w:szCs w:val="24"/>
                  <w:u w:val="single"/>
                  <w:lang w:eastAsia="en-CA"/>
                </w:rPr>
                <w:t>Recovery of loss caused by error in registry</w:t>
              </w:r>
            </w:hyperlink>
          </w:p>
        </w:tc>
      </w:tr>
      <w:tr w:rsidR="00E40BE8" w:rsidRPr="00E40BE8" w14:paraId="56B45181" w14:textId="77777777" w:rsidTr="00E40BE8">
        <w:trPr>
          <w:tblCellSpacing w:w="0" w:type="dxa"/>
        </w:trPr>
        <w:tc>
          <w:tcPr>
            <w:tcW w:w="0" w:type="auto"/>
            <w:vAlign w:val="center"/>
            <w:hideMark/>
          </w:tcPr>
          <w:p w14:paraId="20C4E125" w14:textId="77777777" w:rsidR="00E40BE8" w:rsidRPr="00E40BE8" w:rsidRDefault="00E40BE8" w:rsidP="00E40BE8">
            <w:pPr>
              <w:spacing w:before="240" w:after="480" w:line="288" w:lineRule="atLeast"/>
              <w:rPr>
                <w:rFonts w:ascii="Times New Roman" w:eastAsia="Times New Roman" w:hAnsi="Times New Roman" w:cs="Times New Roman"/>
                <w:sz w:val="24"/>
                <w:szCs w:val="24"/>
                <w:lang w:eastAsia="en-CA"/>
              </w:rPr>
            </w:pPr>
          </w:p>
        </w:tc>
        <w:tc>
          <w:tcPr>
            <w:tcW w:w="0" w:type="auto"/>
            <w:hideMark/>
          </w:tcPr>
          <w:p w14:paraId="3BFE0F06" w14:textId="77777777" w:rsidR="00E40BE8" w:rsidRPr="00E40BE8" w:rsidRDefault="00D172A3" w:rsidP="00E40BE8">
            <w:pPr>
              <w:spacing w:before="240" w:after="480" w:line="288" w:lineRule="atLeast"/>
              <w:jc w:val="right"/>
              <w:rPr>
                <w:rFonts w:ascii="Times New Roman" w:eastAsia="Times New Roman" w:hAnsi="Times New Roman" w:cs="Times New Roman"/>
                <w:sz w:val="24"/>
                <w:szCs w:val="24"/>
                <w:lang w:eastAsia="en-CA"/>
              </w:rPr>
            </w:pPr>
            <w:hyperlink r:id="rId23" w:anchor="section10" w:history="1">
              <w:r w:rsidR="00E40BE8" w:rsidRPr="00E40BE8">
                <w:rPr>
                  <w:rFonts w:ascii="Times New Roman" w:eastAsia="Times New Roman" w:hAnsi="Times New Roman" w:cs="Times New Roman"/>
                  <w:color w:val="0033CC"/>
                  <w:sz w:val="24"/>
                  <w:szCs w:val="24"/>
                  <w:u w:val="single"/>
                  <w:lang w:eastAsia="en-CA"/>
                </w:rPr>
                <w:t>10</w:t>
              </w:r>
            </w:hyperlink>
          </w:p>
        </w:tc>
        <w:tc>
          <w:tcPr>
            <w:tcW w:w="0" w:type="auto"/>
            <w:hideMark/>
          </w:tcPr>
          <w:p w14:paraId="1C933711" w14:textId="77777777" w:rsidR="00E40BE8" w:rsidRPr="00E40BE8" w:rsidRDefault="00D172A3" w:rsidP="00E40BE8">
            <w:pPr>
              <w:spacing w:before="240" w:after="480" w:line="288" w:lineRule="atLeast"/>
              <w:rPr>
                <w:rFonts w:ascii="Times New Roman" w:eastAsia="Times New Roman" w:hAnsi="Times New Roman" w:cs="Times New Roman"/>
                <w:sz w:val="24"/>
                <w:szCs w:val="24"/>
                <w:lang w:eastAsia="en-CA"/>
              </w:rPr>
            </w:pPr>
            <w:hyperlink r:id="rId24" w:anchor="section10" w:history="1">
              <w:r w:rsidR="00E40BE8" w:rsidRPr="00E40BE8">
                <w:rPr>
                  <w:rFonts w:ascii="Times New Roman" w:eastAsia="Times New Roman" w:hAnsi="Times New Roman" w:cs="Times New Roman"/>
                  <w:color w:val="0033CC"/>
                  <w:sz w:val="24"/>
                  <w:szCs w:val="24"/>
                  <w:u w:val="single"/>
                  <w:lang w:eastAsia="en-CA"/>
                </w:rPr>
                <w:t>Priority of lien</w:t>
              </w:r>
            </w:hyperlink>
          </w:p>
        </w:tc>
      </w:tr>
      <w:tr w:rsidR="00E40BE8" w:rsidRPr="00E40BE8" w14:paraId="2311F995" w14:textId="77777777" w:rsidTr="00E40BE8">
        <w:trPr>
          <w:tblCellSpacing w:w="0" w:type="dxa"/>
        </w:trPr>
        <w:tc>
          <w:tcPr>
            <w:tcW w:w="0" w:type="auto"/>
            <w:vAlign w:val="center"/>
            <w:hideMark/>
          </w:tcPr>
          <w:p w14:paraId="5EA7A2E5" w14:textId="77777777" w:rsidR="00E40BE8" w:rsidRPr="00E40BE8" w:rsidRDefault="00E40BE8" w:rsidP="00E40BE8">
            <w:pPr>
              <w:spacing w:before="240" w:after="480" w:line="288" w:lineRule="atLeast"/>
              <w:rPr>
                <w:rFonts w:ascii="Times New Roman" w:eastAsia="Times New Roman" w:hAnsi="Times New Roman" w:cs="Times New Roman"/>
                <w:sz w:val="24"/>
                <w:szCs w:val="24"/>
                <w:lang w:eastAsia="en-CA"/>
              </w:rPr>
            </w:pPr>
          </w:p>
        </w:tc>
        <w:tc>
          <w:tcPr>
            <w:tcW w:w="0" w:type="auto"/>
            <w:hideMark/>
          </w:tcPr>
          <w:p w14:paraId="60210DA5" w14:textId="77777777" w:rsidR="00E40BE8" w:rsidRPr="00E40BE8" w:rsidRDefault="00D172A3" w:rsidP="00E40BE8">
            <w:pPr>
              <w:spacing w:before="240" w:after="480" w:line="288" w:lineRule="atLeast"/>
              <w:jc w:val="right"/>
              <w:rPr>
                <w:rFonts w:ascii="Times New Roman" w:eastAsia="Times New Roman" w:hAnsi="Times New Roman" w:cs="Times New Roman"/>
                <w:sz w:val="24"/>
                <w:szCs w:val="24"/>
                <w:lang w:eastAsia="en-CA"/>
              </w:rPr>
            </w:pPr>
            <w:hyperlink r:id="rId25" w:anchor="section11" w:history="1">
              <w:r w:rsidR="00E40BE8" w:rsidRPr="00E40BE8">
                <w:rPr>
                  <w:rFonts w:ascii="Times New Roman" w:eastAsia="Times New Roman" w:hAnsi="Times New Roman" w:cs="Times New Roman"/>
                  <w:color w:val="0033CC"/>
                  <w:sz w:val="24"/>
                  <w:szCs w:val="24"/>
                  <w:u w:val="single"/>
                  <w:lang w:eastAsia="en-CA"/>
                </w:rPr>
                <w:t>11</w:t>
              </w:r>
            </w:hyperlink>
          </w:p>
        </w:tc>
        <w:tc>
          <w:tcPr>
            <w:tcW w:w="0" w:type="auto"/>
            <w:hideMark/>
          </w:tcPr>
          <w:p w14:paraId="6F1566B4" w14:textId="77777777" w:rsidR="00E40BE8" w:rsidRPr="00E40BE8" w:rsidRDefault="00D172A3" w:rsidP="00E40BE8">
            <w:pPr>
              <w:spacing w:before="240" w:after="480" w:line="288" w:lineRule="atLeast"/>
              <w:rPr>
                <w:rFonts w:ascii="Times New Roman" w:eastAsia="Times New Roman" w:hAnsi="Times New Roman" w:cs="Times New Roman"/>
                <w:sz w:val="24"/>
                <w:szCs w:val="24"/>
                <w:lang w:eastAsia="en-CA"/>
              </w:rPr>
            </w:pPr>
            <w:hyperlink r:id="rId26" w:anchor="section11" w:history="1">
              <w:r w:rsidR="00E40BE8" w:rsidRPr="00E40BE8">
                <w:rPr>
                  <w:rFonts w:ascii="Times New Roman" w:eastAsia="Times New Roman" w:hAnsi="Times New Roman" w:cs="Times New Roman"/>
                  <w:color w:val="0033CC"/>
                  <w:sz w:val="24"/>
                  <w:szCs w:val="24"/>
                  <w:u w:val="single"/>
                  <w:lang w:eastAsia="en-CA"/>
                </w:rPr>
                <w:t xml:space="preserve">Enforcement of lien in respect of motor vehicle, aircraft, </w:t>
              </w:r>
              <w:proofErr w:type="gramStart"/>
              <w:r w:rsidR="00E40BE8" w:rsidRPr="00E40BE8">
                <w:rPr>
                  <w:rFonts w:ascii="Times New Roman" w:eastAsia="Times New Roman" w:hAnsi="Times New Roman" w:cs="Times New Roman"/>
                  <w:color w:val="0033CC"/>
                  <w:sz w:val="24"/>
                  <w:szCs w:val="24"/>
                  <w:u w:val="single"/>
                  <w:lang w:eastAsia="en-CA"/>
                </w:rPr>
                <w:t>boat</w:t>
              </w:r>
              <w:proofErr w:type="gramEnd"/>
              <w:r w:rsidR="00E40BE8" w:rsidRPr="00E40BE8">
                <w:rPr>
                  <w:rFonts w:ascii="Times New Roman" w:eastAsia="Times New Roman" w:hAnsi="Times New Roman" w:cs="Times New Roman"/>
                  <w:color w:val="0033CC"/>
                  <w:sz w:val="24"/>
                  <w:szCs w:val="24"/>
                  <w:u w:val="single"/>
                  <w:lang w:eastAsia="en-CA"/>
                </w:rPr>
                <w:t xml:space="preserve"> or outboard motor</w:t>
              </w:r>
            </w:hyperlink>
          </w:p>
        </w:tc>
      </w:tr>
      <w:tr w:rsidR="00E40BE8" w:rsidRPr="00E40BE8" w14:paraId="2A9D57CA" w14:textId="77777777" w:rsidTr="00E40BE8">
        <w:trPr>
          <w:tblCellSpacing w:w="0" w:type="dxa"/>
        </w:trPr>
        <w:tc>
          <w:tcPr>
            <w:tcW w:w="0" w:type="auto"/>
            <w:vAlign w:val="center"/>
            <w:hideMark/>
          </w:tcPr>
          <w:p w14:paraId="03A09C14" w14:textId="77777777" w:rsidR="00E40BE8" w:rsidRPr="00E40BE8" w:rsidRDefault="00E40BE8" w:rsidP="00E40BE8">
            <w:pPr>
              <w:spacing w:before="240" w:after="480" w:line="288" w:lineRule="atLeast"/>
              <w:rPr>
                <w:rFonts w:ascii="Times New Roman" w:eastAsia="Times New Roman" w:hAnsi="Times New Roman" w:cs="Times New Roman"/>
                <w:sz w:val="24"/>
                <w:szCs w:val="24"/>
                <w:lang w:eastAsia="en-CA"/>
              </w:rPr>
            </w:pPr>
          </w:p>
        </w:tc>
        <w:tc>
          <w:tcPr>
            <w:tcW w:w="0" w:type="auto"/>
            <w:hideMark/>
          </w:tcPr>
          <w:p w14:paraId="439061AA" w14:textId="77777777" w:rsidR="00E40BE8" w:rsidRPr="00E40BE8" w:rsidRDefault="00D172A3" w:rsidP="00E40BE8">
            <w:pPr>
              <w:spacing w:before="240" w:after="480" w:line="288" w:lineRule="atLeast"/>
              <w:jc w:val="right"/>
              <w:rPr>
                <w:rFonts w:ascii="Times New Roman" w:eastAsia="Times New Roman" w:hAnsi="Times New Roman" w:cs="Times New Roman"/>
                <w:sz w:val="24"/>
                <w:szCs w:val="24"/>
                <w:lang w:eastAsia="en-CA"/>
              </w:rPr>
            </w:pPr>
            <w:hyperlink r:id="rId27" w:anchor="section12" w:history="1">
              <w:r w:rsidR="00E40BE8" w:rsidRPr="00E40BE8">
                <w:rPr>
                  <w:rFonts w:ascii="Times New Roman" w:eastAsia="Times New Roman" w:hAnsi="Times New Roman" w:cs="Times New Roman"/>
                  <w:color w:val="0033CC"/>
                  <w:sz w:val="24"/>
                  <w:szCs w:val="24"/>
                  <w:u w:val="single"/>
                  <w:lang w:eastAsia="en-CA"/>
                </w:rPr>
                <w:t>12</w:t>
              </w:r>
            </w:hyperlink>
          </w:p>
        </w:tc>
        <w:tc>
          <w:tcPr>
            <w:tcW w:w="0" w:type="auto"/>
            <w:hideMark/>
          </w:tcPr>
          <w:p w14:paraId="14FF8BA8" w14:textId="77777777" w:rsidR="00E40BE8" w:rsidRPr="00E40BE8" w:rsidRDefault="00D172A3" w:rsidP="00E40BE8">
            <w:pPr>
              <w:spacing w:before="240" w:after="480" w:line="288" w:lineRule="atLeast"/>
              <w:rPr>
                <w:rFonts w:ascii="Times New Roman" w:eastAsia="Times New Roman" w:hAnsi="Times New Roman" w:cs="Times New Roman"/>
                <w:sz w:val="24"/>
                <w:szCs w:val="24"/>
                <w:lang w:eastAsia="en-CA"/>
              </w:rPr>
            </w:pPr>
            <w:hyperlink r:id="rId28" w:anchor="section12" w:history="1">
              <w:r w:rsidR="00E40BE8" w:rsidRPr="00E40BE8">
                <w:rPr>
                  <w:rFonts w:ascii="Times New Roman" w:eastAsia="Times New Roman" w:hAnsi="Times New Roman" w:cs="Times New Roman"/>
                  <w:color w:val="0033CC"/>
                  <w:sz w:val="24"/>
                  <w:szCs w:val="24"/>
                  <w:u w:val="single"/>
                  <w:lang w:eastAsia="en-CA"/>
                </w:rPr>
                <w:t>Garage keeper's power of sale</w:t>
              </w:r>
            </w:hyperlink>
          </w:p>
        </w:tc>
      </w:tr>
      <w:tr w:rsidR="00E40BE8" w:rsidRPr="00E40BE8" w14:paraId="72CBAE90" w14:textId="77777777" w:rsidTr="00E40BE8">
        <w:trPr>
          <w:tblCellSpacing w:w="0" w:type="dxa"/>
        </w:trPr>
        <w:tc>
          <w:tcPr>
            <w:tcW w:w="0" w:type="auto"/>
            <w:vAlign w:val="center"/>
            <w:hideMark/>
          </w:tcPr>
          <w:p w14:paraId="713DBD37" w14:textId="77777777" w:rsidR="00E40BE8" w:rsidRPr="00E40BE8" w:rsidRDefault="00E40BE8" w:rsidP="00E40BE8">
            <w:pPr>
              <w:spacing w:before="240" w:after="480" w:line="288" w:lineRule="atLeast"/>
              <w:rPr>
                <w:rFonts w:ascii="Times New Roman" w:eastAsia="Times New Roman" w:hAnsi="Times New Roman" w:cs="Times New Roman"/>
                <w:sz w:val="24"/>
                <w:szCs w:val="24"/>
                <w:lang w:eastAsia="en-CA"/>
              </w:rPr>
            </w:pPr>
          </w:p>
        </w:tc>
        <w:tc>
          <w:tcPr>
            <w:tcW w:w="0" w:type="auto"/>
            <w:hideMark/>
          </w:tcPr>
          <w:p w14:paraId="6890E934" w14:textId="77777777" w:rsidR="00E40BE8" w:rsidRPr="00E40BE8" w:rsidRDefault="00D172A3" w:rsidP="00E40BE8">
            <w:pPr>
              <w:spacing w:before="240" w:after="480" w:line="288" w:lineRule="atLeast"/>
              <w:jc w:val="right"/>
              <w:rPr>
                <w:rFonts w:ascii="Times New Roman" w:eastAsia="Times New Roman" w:hAnsi="Times New Roman" w:cs="Times New Roman"/>
                <w:sz w:val="24"/>
                <w:szCs w:val="24"/>
                <w:lang w:eastAsia="en-CA"/>
              </w:rPr>
            </w:pPr>
            <w:hyperlink r:id="rId29" w:anchor="section13" w:history="1">
              <w:r w:rsidR="00E40BE8" w:rsidRPr="00E40BE8">
                <w:rPr>
                  <w:rFonts w:ascii="Times New Roman" w:eastAsia="Times New Roman" w:hAnsi="Times New Roman" w:cs="Times New Roman"/>
                  <w:color w:val="0033CC"/>
                  <w:sz w:val="24"/>
                  <w:szCs w:val="24"/>
                  <w:u w:val="single"/>
                  <w:lang w:eastAsia="en-CA"/>
                </w:rPr>
                <w:t>13</w:t>
              </w:r>
            </w:hyperlink>
          </w:p>
        </w:tc>
        <w:tc>
          <w:tcPr>
            <w:tcW w:w="0" w:type="auto"/>
            <w:hideMark/>
          </w:tcPr>
          <w:p w14:paraId="1A4F6468" w14:textId="77777777" w:rsidR="00E40BE8" w:rsidRPr="00E40BE8" w:rsidRDefault="00D172A3" w:rsidP="00E40BE8">
            <w:pPr>
              <w:spacing w:before="240" w:after="480" w:line="288" w:lineRule="atLeast"/>
              <w:rPr>
                <w:rFonts w:ascii="Times New Roman" w:eastAsia="Times New Roman" w:hAnsi="Times New Roman" w:cs="Times New Roman"/>
                <w:sz w:val="24"/>
                <w:szCs w:val="24"/>
                <w:lang w:eastAsia="en-CA"/>
              </w:rPr>
            </w:pPr>
            <w:hyperlink r:id="rId30" w:anchor="section13" w:history="1">
              <w:r w:rsidR="00E40BE8" w:rsidRPr="00E40BE8">
                <w:rPr>
                  <w:rFonts w:ascii="Times New Roman" w:eastAsia="Times New Roman" w:hAnsi="Times New Roman" w:cs="Times New Roman"/>
                  <w:color w:val="0033CC"/>
                  <w:sz w:val="24"/>
                  <w:szCs w:val="24"/>
                  <w:u w:val="single"/>
                  <w:lang w:eastAsia="en-CA"/>
                </w:rPr>
                <w:t>Repealed</w:t>
              </w:r>
            </w:hyperlink>
          </w:p>
        </w:tc>
      </w:tr>
      <w:tr w:rsidR="00E40BE8" w:rsidRPr="00E40BE8" w14:paraId="277DFFB6" w14:textId="77777777" w:rsidTr="00E40BE8">
        <w:trPr>
          <w:tblCellSpacing w:w="0" w:type="dxa"/>
        </w:trPr>
        <w:tc>
          <w:tcPr>
            <w:tcW w:w="0" w:type="auto"/>
            <w:vAlign w:val="center"/>
            <w:hideMark/>
          </w:tcPr>
          <w:p w14:paraId="0AF4C0C7" w14:textId="77777777" w:rsidR="00E40BE8" w:rsidRPr="00E40BE8" w:rsidRDefault="00E40BE8" w:rsidP="00E40BE8">
            <w:pPr>
              <w:spacing w:before="240" w:after="480" w:line="288" w:lineRule="atLeast"/>
              <w:rPr>
                <w:rFonts w:ascii="Times New Roman" w:eastAsia="Times New Roman" w:hAnsi="Times New Roman" w:cs="Times New Roman"/>
                <w:sz w:val="24"/>
                <w:szCs w:val="24"/>
                <w:lang w:eastAsia="en-CA"/>
              </w:rPr>
            </w:pPr>
          </w:p>
        </w:tc>
        <w:tc>
          <w:tcPr>
            <w:tcW w:w="0" w:type="auto"/>
            <w:hideMark/>
          </w:tcPr>
          <w:p w14:paraId="6A944C83" w14:textId="77777777" w:rsidR="00E40BE8" w:rsidRPr="00E40BE8" w:rsidRDefault="00D172A3" w:rsidP="00E40BE8">
            <w:pPr>
              <w:spacing w:before="240" w:after="480" w:line="288" w:lineRule="atLeast"/>
              <w:jc w:val="right"/>
              <w:rPr>
                <w:rFonts w:ascii="Times New Roman" w:eastAsia="Times New Roman" w:hAnsi="Times New Roman" w:cs="Times New Roman"/>
                <w:sz w:val="24"/>
                <w:szCs w:val="24"/>
                <w:lang w:eastAsia="en-CA"/>
              </w:rPr>
            </w:pPr>
            <w:hyperlink r:id="rId31" w:anchor="section14" w:history="1">
              <w:r w:rsidR="00E40BE8" w:rsidRPr="00E40BE8">
                <w:rPr>
                  <w:rFonts w:ascii="Times New Roman" w:eastAsia="Times New Roman" w:hAnsi="Times New Roman" w:cs="Times New Roman"/>
                  <w:color w:val="0033CC"/>
                  <w:sz w:val="24"/>
                  <w:szCs w:val="24"/>
                  <w:u w:val="single"/>
                  <w:lang w:eastAsia="en-CA"/>
                </w:rPr>
                <w:t>14</w:t>
              </w:r>
            </w:hyperlink>
          </w:p>
        </w:tc>
        <w:tc>
          <w:tcPr>
            <w:tcW w:w="0" w:type="auto"/>
            <w:hideMark/>
          </w:tcPr>
          <w:p w14:paraId="56481C99" w14:textId="77777777" w:rsidR="00E40BE8" w:rsidRPr="00E40BE8" w:rsidRDefault="00D172A3" w:rsidP="00E40BE8">
            <w:pPr>
              <w:spacing w:before="240" w:after="480" w:line="288" w:lineRule="atLeast"/>
              <w:rPr>
                <w:rFonts w:ascii="Times New Roman" w:eastAsia="Times New Roman" w:hAnsi="Times New Roman" w:cs="Times New Roman"/>
                <w:sz w:val="24"/>
                <w:szCs w:val="24"/>
                <w:lang w:eastAsia="en-CA"/>
              </w:rPr>
            </w:pPr>
            <w:hyperlink r:id="rId32" w:anchor="section14" w:history="1">
              <w:r w:rsidR="00E40BE8" w:rsidRPr="00E40BE8">
                <w:rPr>
                  <w:rFonts w:ascii="Times New Roman" w:eastAsia="Times New Roman" w:hAnsi="Times New Roman" w:cs="Times New Roman"/>
                  <w:color w:val="0033CC"/>
                  <w:sz w:val="24"/>
                  <w:szCs w:val="24"/>
                  <w:u w:val="single"/>
                  <w:lang w:eastAsia="en-CA"/>
                </w:rPr>
                <w:t>Power to make regulations</w:t>
              </w:r>
            </w:hyperlink>
          </w:p>
        </w:tc>
      </w:tr>
    </w:tbl>
    <w:p w14:paraId="27C7B2B3" w14:textId="77777777" w:rsidR="00E40BE8" w:rsidRPr="00E40BE8" w:rsidRDefault="00E40BE8" w:rsidP="00E40BE8">
      <w:pPr>
        <w:shd w:val="clear" w:color="auto" w:fill="FFFFFF"/>
        <w:spacing w:before="360" w:after="0" w:line="288" w:lineRule="atLeast"/>
        <w:outlineLvl w:val="3"/>
        <w:rPr>
          <w:rFonts w:ascii="Times New Roman" w:eastAsia="Times New Roman" w:hAnsi="Times New Roman" w:cs="Times New Roman"/>
          <w:b/>
          <w:bCs/>
          <w:color w:val="000000"/>
          <w:sz w:val="24"/>
          <w:szCs w:val="24"/>
          <w:lang w:eastAsia="en-CA"/>
        </w:rPr>
      </w:pPr>
      <w:bookmarkStart w:id="0" w:name="section1"/>
      <w:bookmarkEnd w:id="0"/>
      <w:r w:rsidRPr="00E40BE8">
        <w:rPr>
          <w:rFonts w:ascii="Times New Roman" w:eastAsia="Times New Roman" w:hAnsi="Times New Roman" w:cs="Times New Roman"/>
          <w:b/>
          <w:bCs/>
          <w:color w:val="000000"/>
          <w:sz w:val="24"/>
          <w:szCs w:val="24"/>
          <w:lang w:eastAsia="en-CA"/>
        </w:rPr>
        <w:t>Definitions and interpretation</w:t>
      </w:r>
    </w:p>
    <w:p w14:paraId="331F3EBE" w14:textId="77777777" w:rsidR="00E40BE8" w:rsidRPr="00E40BE8" w:rsidRDefault="00E40BE8" w:rsidP="00E40BE8">
      <w:pPr>
        <w:shd w:val="clear" w:color="auto" w:fill="FFFFFF"/>
        <w:spacing w:after="0" w:line="360" w:lineRule="atLeast"/>
        <w:ind w:left="1560"/>
        <w:rPr>
          <w:rFonts w:ascii="Times New Roman" w:eastAsia="Times New Roman" w:hAnsi="Times New Roman" w:cs="Times New Roman"/>
          <w:color w:val="000000"/>
          <w:sz w:val="24"/>
          <w:szCs w:val="24"/>
          <w:lang w:eastAsia="en-CA"/>
        </w:rPr>
      </w:pPr>
      <w:r w:rsidRPr="00E40BE8">
        <w:rPr>
          <w:rFonts w:ascii="Times New Roman" w:eastAsia="Times New Roman" w:hAnsi="Times New Roman" w:cs="Times New Roman"/>
          <w:b/>
          <w:bCs/>
          <w:color w:val="000000"/>
          <w:sz w:val="24"/>
          <w:szCs w:val="24"/>
          <w:lang w:eastAsia="en-CA"/>
        </w:rPr>
        <w:t>1</w:t>
      </w:r>
      <w:proofErr w:type="gramStart"/>
      <w:r w:rsidRPr="00E40BE8">
        <w:rPr>
          <w:rFonts w:ascii="Times New Roman" w:eastAsia="Times New Roman" w:hAnsi="Times New Roman" w:cs="Times New Roman"/>
          <w:color w:val="000000"/>
          <w:sz w:val="24"/>
          <w:szCs w:val="24"/>
          <w:lang w:eastAsia="en-CA"/>
        </w:rPr>
        <w:t>   </w:t>
      </w:r>
      <w:bookmarkStart w:id="1" w:name="d2e32"/>
      <w:bookmarkEnd w:id="1"/>
      <w:r w:rsidRPr="00E40BE8">
        <w:rPr>
          <w:rFonts w:ascii="Times New Roman" w:eastAsia="Times New Roman" w:hAnsi="Times New Roman" w:cs="Times New Roman"/>
          <w:color w:val="000000"/>
          <w:sz w:val="24"/>
          <w:szCs w:val="24"/>
          <w:lang w:eastAsia="en-CA"/>
        </w:rPr>
        <w:t>(</w:t>
      </w:r>
      <w:proofErr w:type="gramEnd"/>
      <w:r w:rsidRPr="00E40BE8">
        <w:rPr>
          <w:rFonts w:ascii="Times New Roman" w:eastAsia="Times New Roman" w:hAnsi="Times New Roman" w:cs="Times New Roman"/>
          <w:color w:val="000000"/>
          <w:sz w:val="24"/>
          <w:szCs w:val="24"/>
          <w:lang w:eastAsia="en-CA"/>
        </w:rPr>
        <w:t>1)In this Act:</w:t>
      </w:r>
    </w:p>
    <w:p w14:paraId="50B6BDF6" w14:textId="77777777" w:rsidR="00E40BE8" w:rsidRPr="00E40BE8" w:rsidRDefault="00E40BE8" w:rsidP="00E40BE8">
      <w:pPr>
        <w:shd w:val="clear" w:color="auto" w:fill="FFFFFF"/>
        <w:spacing w:before="168" w:after="168" w:line="360" w:lineRule="atLeast"/>
        <w:ind w:left="1560" w:hanging="600"/>
        <w:rPr>
          <w:rFonts w:ascii="Times New Roman" w:eastAsia="Times New Roman" w:hAnsi="Times New Roman" w:cs="Times New Roman"/>
          <w:color w:val="000000"/>
          <w:sz w:val="24"/>
          <w:szCs w:val="24"/>
          <w:lang w:eastAsia="en-CA"/>
        </w:rPr>
      </w:pPr>
      <w:r w:rsidRPr="00E40BE8">
        <w:rPr>
          <w:rFonts w:ascii="Times New Roman" w:eastAsia="Times New Roman" w:hAnsi="Times New Roman" w:cs="Times New Roman"/>
          <w:b/>
          <w:bCs/>
          <w:color w:val="000000"/>
          <w:sz w:val="24"/>
          <w:szCs w:val="24"/>
          <w:lang w:eastAsia="en-CA"/>
        </w:rPr>
        <w:t>"aircraft"</w:t>
      </w:r>
      <w:r w:rsidRPr="00E40BE8">
        <w:rPr>
          <w:rFonts w:ascii="Times New Roman" w:eastAsia="Times New Roman" w:hAnsi="Times New Roman" w:cs="Times New Roman"/>
          <w:color w:val="000000"/>
          <w:sz w:val="24"/>
          <w:szCs w:val="24"/>
          <w:lang w:eastAsia="en-CA"/>
        </w:rPr>
        <w:t xml:space="preserve"> means any machine used or designed for navigation of the </w:t>
      </w:r>
      <w:proofErr w:type="gramStart"/>
      <w:r w:rsidRPr="00E40BE8">
        <w:rPr>
          <w:rFonts w:ascii="Times New Roman" w:eastAsia="Times New Roman" w:hAnsi="Times New Roman" w:cs="Times New Roman"/>
          <w:color w:val="000000"/>
          <w:sz w:val="24"/>
          <w:szCs w:val="24"/>
          <w:lang w:eastAsia="en-CA"/>
        </w:rPr>
        <w:t>air;</w:t>
      </w:r>
      <w:proofErr w:type="gramEnd"/>
    </w:p>
    <w:p w14:paraId="0DA27663" w14:textId="77777777" w:rsidR="00E40BE8" w:rsidRPr="00E40BE8" w:rsidRDefault="00E40BE8" w:rsidP="00E40BE8">
      <w:pPr>
        <w:shd w:val="clear" w:color="auto" w:fill="FFFFFF"/>
        <w:spacing w:before="168" w:after="168" w:line="360" w:lineRule="atLeast"/>
        <w:ind w:left="1560" w:hanging="600"/>
        <w:rPr>
          <w:rFonts w:ascii="Times New Roman" w:eastAsia="Times New Roman" w:hAnsi="Times New Roman" w:cs="Times New Roman"/>
          <w:color w:val="000000"/>
          <w:sz w:val="24"/>
          <w:szCs w:val="24"/>
          <w:lang w:eastAsia="en-CA"/>
        </w:rPr>
      </w:pPr>
      <w:r w:rsidRPr="00E40BE8">
        <w:rPr>
          <w:rFonts w:ascii="Times New Roman" w:eastAsia="Times New Roman" w:hAnsi="Times New Roman" w:cs="Times New Roman"/>
          <w:b/>
          <w:bCs/>
          <w:color w:val="000000"/>
          <w:sz w:val="24"/>
          <w:szCs w:val="24"/>
          <w:lang w:eastAsia="en-CA"/>
        </w:rPr>
        <w:t>"boat"</w:t>
      </w:r>
      <w:r w:rsidRPr="00E40BE8">
        <w:rPr>
          <w:rFonts w:ascii="Times New Roman" w:eastAsia="Times New Roman" w:hAnsi="Times New Roman" w:cs="Times New Roman"/>
          <w:color w:val="000000"/>
          <w:sz w:val="24"/>
          <w:szCs w:val="24"/>
          <w:lang w:eastAsia="en-CA"/>
        </w:rPr>
        <w:t xml:space="preserve"> includes an inboard motor and an outboard drive unit, a jet propulsion unit, or any equipment that is accessory to the motor for the purpose of propelling the </w:t>
      </w:r>
      <w:proofErr w:type="gramStart"/>
      <w:r w:rsidRPr="00E40BE8">
        <w:rPr>
          <w:rFonts w:ascii="Times New Roman" w:eastAsia="Times New Roman" w:hAnsi="Times New Roman" w:cs="Times New Roman"/>
          <w:color w:val="000000"/>
          <w:sz w:val="24"/>
          <w:szCs w:val="24"/>
          <w:lang w:eastAsia="en-CA"/>
        </w:rPr>
        <w:t>boat;</w:t>
      </w:r>
      <w:proofErr w:type="gramEnd"/>
    </w:p>
    <w:p w14:paraId="2CA47CA6" w14:textId="77777777" w:rsidR="00E40BE8" w:rsidRPr="00E40BE8" w:rsidRDefault="00E40BE8" w:rsidP="00E40BE8">
      <w:pPr>
        <w:shd w:val="clear" w:color="auto" w:fill="FFFFFF"/>
        <w:spacing w:before="168" w:after="168" w:line="360" w:lineRule="atLeast"/>
        <w:ind w:left="1560" w:hanging="600"/>
        <w:rPr>
          <w:rFonts w:ascii="Times New Roman" w:eastAsia="Times New Roman" w:hAnsi="Times New Roman" w:cs="Times New Roman"/>
          <w:color w:val="000000"/>
          <w:sz w:val="24"/>
          <w:szCs w:val="24"/>
          <w:lang w:eastAsia="en-CA"/>
        </w:rPr>
      </w:pPr>
      <w:r w:rsidRPr="00E40BE8">
        <w:rPr>
          <w:rFonts w:ascii="Times New Roman" w:eastAsia="Times New Roman" w:hAnsi="Times New Roman" w:cs="Times New Roman"/>
          <w:b/>
          <w:bCs/>
          <w:color w:val="000000"/>
          <w:sz w:val="24"/>
          <w:szCs w:val="24"/>
          <w:lang w:eastAsia="en-CA"/>
        </w:rPr>
        <w:t>"</w:t>
      </w:r>
      <w:proofErr w:type="gramStart"/>
      <w:r w:rsidRPr="00E40BE8">
        <w:rPr>
          <w:rFonts w:ascii="Times New Roman" w:eastAsia="Times New Roman" w:hAnsi="Times New Roman" w:cs="Times New Roman"/>
          <w:b/>
          <w:bCs/>
          <w:color w:val="000000"/>
          <w:sz w:val="24"/>
          <w:szCs w:val="24"/>
          <w:lang w:eastAsia="en-CA"/>
        </w:rPr>
        <w:t>financing</w:t>
      </w:r>
      <w:proofErr w:type="gramEnd"/>
      <w:r w:rsidRPr="00E40BE8">
        <w:rPr>
          <w:rFonts w:ascii="Times New Roman" w:eastAsia="Times New Roman" w:hAnsi="Times New Roman" w:cs="Times New Roman"/>
          <w:b/>
          <w:bCs/>
          <w:color w:val="000000"/>
          <w:sz w:val="24"/>
          <w:szCs w:val="24"/>
          <w:lang w:eastAsia="en-CA"/>
        </w:rPr>
        <w:t xml:space="preserve"> change statement"</w:t>
      </w:r>
      <w:r w:rsidRPr="00E40BE8">
        <w:rPr>
          <w:rFonts w:ascii="Times New Roman" w:eastAsia="Times New Roman" w:hAnsi="Times New Roman" w:cs="Times New Roman"/>
          <w:color w:val="000000"/>
          <w:sz w:val="24"/>
          <w:szCs w:val="24"/>
          <w:lang w:eastAsia="en-CA"/>
        </w:rPr>
        <w:t> means a financing change statement as defined in the </w:t>
      </w:r>
      <w:hyperlink r:id="rId33" w:history="1">
        <w:r w:rsidRPr="00E40BE8">
          <w:rPr>
            <w:rFonts w:ascii="Times New Roman" w:eastAsia="Times New Roman" w:hAnsi="Times New Roman" w:cs="Times New Roman"/>
            <w:i/>
            <w:iCs/>
            <w:color w:val="0033CC"/>
            <w:sz w:val="24"/>
            <w:szCs w:val="24"/>
            <w:lang w:eastAsia="en-CA"/>
          </w:rPr>
          <w:t>Personal Property Security Act</w:t>
        </w:r>
      </w:hyperlink>
      <w:r w:rsidRPr="00E40BE8">
        <w:rPr>
          <w:rFonts w:ascii="Times New Roman" w:eastAsia="Times New Roman" w:hAnsi="Times New Roman" w:cs="Times New Roman"/>
          <w:color w:val="000000"/>
          <w:sz w:val="24"/>
          <w:szCs w:val="24"/>
          <w:lang w:eastAsia="en-CA"/>
        </w:rPr>
        <w:t>;</w:t>
      </w:r>
    </w:p>
    <w:p w14:paraId="3D4EA720" w14:textId="77777777" w:rsidR="00E40BE8" w:rsidRPr="00E40BE8" w:rsidRDefault="00E40BE8" w:rsidP="00E40BE8">
      <w:pPr>
        <w:shd w:val="clear" w:color="auto" w:fill="FFFFFF"/>
        <w:spacing w:before="168" w:after="168" w:line="360" w:lineRule="atLeast"/>
        <w:ind w:left="1560" w:hanging="600"/>
        <w:rPr>
          <w:rFonts w:ascii="Times New Roman" w:eastAsia="Times New Roman" w:hAnsi="Times New Roman" w:cs="Times New Roman"/>
          <w:color w:val="000000"/>
          <w:sz w:val="24"/>
          <w:szCs w:val="24"/>
          <w:lang w:eastAsia="en-CA"/>
        </w:rPr>
      </w:pPr>
      <w:r w:rsidRPr="00E40BE8">
        <w:rPr>
          <w:rFonts w:ascii="Times New Roman" w:eastAsia="Times New Roman" w:hAnsi="Times New Roman" w:cs="Times New Roman"/>
          <w:b/>
          <w:bCs/>
          <w:color w:val="000000"/>
          <w:sz w:val="24"/>
          <w:szCs w:val="24"/>
          <w:lang w:eastAsia="en-CA"/>
        </w:rPr>
        <w:t>"</w:t>
      </w:r>
      <w:proofErr w:type="gramStart"/>
      <w:r w:rsidRPr="00E40BE8">
        <w:rPr>
          <w:rFonts w:ascii="Times New Roman" w:eastAsia="Times New Roman" w:hAnsi="Times New Roman" w:cs="Times New Roman"/>
          <w:b/>
          <w:bCs/>
          <w:color w:val="000000"/>
          <w:sz w:val="24"/>
          <w:szCs w:val="24"/>
          <w:lang w:eastAsia="en-CA"/>
        </w:rPr>
        <w:t>financing</w:t>
      </w:r>
      <w:proofErr w:type="gramEnd"/>
      <w:r w:rsidRPr="00E40BE8">
        <w:rPr>
          <w:rFonts w:ascii="Times New Roman" w:eastAsia="Times New Roman" w:hAnsi="Times New Roman" w:cs="Times New Roman"/>
          <w:b/>
          <w:bCs/>
          <w:color w:val="000000"/>
          <w:sz w:val="24"/>
          <w:szCs w:val="24"/>
          <w:lang w:eastAsia="en-CA"/>
        </w:rPr>
        <w:t xml:space="preserve"> statement"</w:t>
      </w:r>
      <w:r w:rsidRPr="00E40BE8">
        <w:rPr>
          <w:rFonts w:ascii="Times New Roman" w:eastAsia="Times New Roman" w:hAnsi="Times New Roman" w:cs="Times New Roman"/>
          <w:color w:val="000000"/>
          <w:sz w:val="24"/>
          <w:szCs w:val="24"/>
          <w:lang w:eastAsia="en-CA"/>
        </w:rPr>
        <w:t> means a financing statement as defined in the </w:t>
      </w:r>
      <w:hyperlink r:id="rId34" w:history="1">
        <w:r w:rsidRPr="00E40BE8">
          <w:rPr>
            <w:rFonts w:ascii="Times New Roman" w:eastAsia="Times New Roman" w:hAnsi="Times New Roman" w:cs="Times New Roman"/>
            <w:i/>
            <w:iCs/>
            <w:color w:val="0033CC"/>
            <w:sz w:val="24"/>
            <w:szCs w:val="24"/>
            <w:lang w:eastAsia="en-CA"/>
          </w:rPr>
          <w:t>Personal Property Security Act</w:t>
        </w:r>
      </w:hyperlink>
      <w:r w:rsidRPr="00E40BE8">
        <w:rPr>
          <w:rFonts w:ascii="Times New Roman" w:eastAsia="Times New Roman" w:hAnsi="Times New Roman" w:cs="Times New Roman"/>
          <w:color w:val="000000"/>
          <w:sz w:val="24"/>
          <w:szCs w:val="24"/>
          <w:lang w:eastAsia="en-CA"/>
        </w:rPr>
        <w:t>;</w:t>
      </w:r>
    </w:p>
    <w:p w14:paraId="0D6E40A8" w14:textId="77777777" w:rsidR="00E40BE8" w:rsidRPr="00E40BE8" w:rsidRDefault="00E40BE8" w:rsidP="00E40BE8">
      <w:pPr>
        <w:shd w:val="clear" w:color="auto" w:fill="FFFFFF"/>
        <w:spacing w:before="168" w:after="168" w:line="360" w:lineRule="atLeast"/>
        <w:ind w:left="1560" w:hanging="600"/>
        <w:rPr>
          <w:rFonts w:ascii="Times New Roman" w:eastAsia="Times New Roman" w:hAnsi="Times New Roman" w:cs="Times New Roman"/>
          <w:color w:val="000000"/>
          <w:sz w:val="24"/>
          <w:szCs w:val="24"/>
          <w:lang w:eastAsia="en-CA"/>
        </w:rPr>
      </w:pPr>
      <w:r w:rsidRPr="00E40BE8">
        <w:rPr>
          <w:rFonts w:ascii="Times New Roman" w:eastAsia="Times New Roman" w:hAnsi="Times New Roman" w:cs="Times New Roman"/>
          <w:b/>
          <w:bCs/>
          <w:color w:val="000000"/>
          <w:sz w:val="24"/>
          <w:szCs w:val="24"/>
          <w:lang w:eastAsia="en-CA"/>
        </w:rPr>
        <w:t>"</w:t>
      </w:r>
      <w:proofErr w:type="gramStart"/>
      <w:r w:rsidRPr="00E40BE8">
        <w:rPr>
          <w:rFonts w:ascii="Times New Roman" w:eastAsia="Times New Roman" w:hAnsi="Times New Roman" w:cs="Times New Roman"/>
          <w:b/>
          <w:bCs/>
          <w:color w:val="000000"/>
          <w:sz w:val="24"/>
          <w:szCs w:val="24"/>
          <w:lang w:eastAsia="en-CA"/>
        </w:rPr>
        <w:t>garage</w:t>
      </w:r>
      <w:proofErr w:type="gramEnd"/>
      <w:r w:rsidRPr="00E40BE8">
        <w:rPr>
          <w:rFonts w:ascii="Times New Roman" w:eastAsia="Times New Roman" w:hAnsi="Times New Roman" w:cs="Times New Roman"/>
          <w:b/>
          <w:bCs/>
          <w:color w:val="000000"/>
          <w:sz w:val="24"/>
          <w:szCs w:val="24"/>
          <w:lang w:eastAsia="en-CA"/>
        </w:rPr>
        <w:t xml:space="preserve"> keeper"</w:t>
      </w:r>
      <w:r w:rsidRPr="00E40BE8">
        <w:rPr>
          <w:rFonts w:ascii="Times New Roman" w:eastAsia="Times New Roman" w:hAnsi="Times New Roman" w:cs="Times New Roman"/>
          <w:color w:val="000000"/>
          <w:sz w:val="24"/>
          <w:szCs w:val="24"/>
          <w:lang w:eastAsia="en-CA"/>
        </w:rPr>
        <w:t> means any person who keeps a place of business for the sale of motor accessories or for the storage or repair of motor vehicles, aircraft, boats or outboard motors;</w:t>
      </w:r>
    </w:p>
    <w:p w14:paraId="59B33230" w14:textId="77777777" w:rsidR="00E40BE8" w:rsidRPr="00E40BE8" w:rsidRDefault="00E40BE8" w:rsidP="00E40BE8">
      <w:pPr>
        <w:shd w:val="clear" w:color="auto" w:fill="FFFFFF"/>
        <w:spacing w:before="168" w:after="168" w:line="360" w:lineRule="atLeast"/>
        <w:ind w:left="1560" w:hanging="600"/>
        <w:rPr>
          <w:rFonts w:ascii="Times New Roman" w:eastAsia="Times New Roman" w:hAnsi="Times New Roman" w:cs="Times New Roman"/>
          <w:color w:val="000000"/>
          <w:sz w:val="24"/>
          <w:szCs w:val="24"/>
          <w:lang w:eastAsia="en-CA"/>
        </w:rPr>
      </w:pPr>
      <w:r w:rsidRPr="00E40BE8">
        <w:rPr>
          <w:rFonts w:ascii="Times New Roman" w:eastAsia="Times New Roman" w:hAnsi="Times New Roman" w:cs="Times New Roman"/>
          <w:b/>
          <w:bCs/>
          <w:color w:val="000000"/>
          <w:sz w:val="24"/>
          <w:szCs w:val="24"/>
          <w:lang w:eastAsia="en-CA"/>
        </w:rPr>
        <w:t>"material"</w:t>
      </w:r>
      <w:r w:rsidRPr="00E40BE8">
        <w:rPr>
          <w:rFonts w:ascii="Times New Roman" w:eastAsia="Times New Roman" w:hAnsi="Times New Roman" w:cs="Times New Roman"/>
          <w:color w:val="000000"/>
          <w:sz w:val="24"/>
          <w:szCs w:val="24"/>
          <w:lang w:eastAsia="en-CA"/>
        </w:rPr>
        <w:t xml:space="preserve"> means every kind of movable </w:t>
      </w:r>
      <w:proofErr w:type="gramStart"/>
      <w:r w:rsidRPr="00E40BE8">
        <w:rPr>
          <w:rFonts w:ascii="Times New Roman" w:eastAsia="Times New Roman" w:hAnsi="Times New Roman" w:cs="Times New Roman"/>
          <w:color w:val="000000"/>
          <w:sz w:val="24"/>
          <w:szCs w:val="24"/>
          <w:lang w:eastAsia="en-CA"/>
        </w:rPr>
        <w:t>property;</w:t>
      </w:r>
      <w:proofErr w:type="gramEnd"/>
    </w:p>
    <w:p w14:paraId="4A994E61" w14:textId="77777777" w:rsidR="00E40BE8" w:rsidRPr="00E40BE8" w:rsidRDefault="00E40BE8" w:rsidP="00E40BE8">
      <w:pPr>
        <w:shd w:val="clear" w:color="auto" w:fill="FFFFFF"/>
        <w:spacing w:before="168" w:after="168" w:line="360" w:lineRule="atLeast"/>
        <w:ind w:left="1560" w:hanging="600"/>
        <w:rPr>
          <w:rFonts w:ascii="Times New Roman" w:eastAsia="Times New Roman" w:hAnsi="Times New Roman" w:cs="Times New Roman"/>
          <w:color w:val="000000"/>
          <w:sz w:val="24"/>
          <w:szCs w:val="24"/>
          <w:lang w:eastAsia="en-CA"/>
        </w:rPr>
      </w:pPr>
      <w:r w:rsidRPr="00E40BE8">
        <w:rPr>
          <w:rFonts w:ascii="Times New Roman" w:eastAsia="Times New Roman" w:hAnsi="Times New Roman" w:cs="Times New Roman"/>
          <w:b/>
          <w:bCs/>
          <w:color w:val="000000"/>
          <w:sz w:val="24"/>
          <w:szCs w:val="24"/>
          <w:lang w:eastAsia="en-CA"/>
        </w:rPr>
        <w:t>"</w:t>
      </w:r>
      <w:proofErr w:type="gramStart"/>
      <w:r w:rsidRPr="00E40BE8">
        <w:rPr>
          <w:rFonts w:ascii="Times New Roman" w:eastAsia="Times New Roman" w:hAnsi="Times New Roman" w:cs="Times New Roman"/>
          <w:b/>
          <w:bCs/>
          <w:color w:val="000000"/>
          <w:sz w:val="24"/>
          <w:szCs w:val="24"/>
          <w:lang w:eastAsia="en-CA"/>
        </w:rPr>
        <w:t>motor</w:t>
      </w:r>
      <w:proofErr w:type="gramEnd"/>
      <w:r w:rsidRPr="00E40BE8">
        <w:rPr>
          <w:rFonts w:ascii="Times New Roman" w:eastAsia="Times New Roman" w:hAnsi="Times New Roman" w:cs="Times New Roman"/>
          <w:b/>
          <w:bCs/>
          <w:color w:val="000000"/>
          <w:sz w:val="24"/>
          <w:szCs w:val="24"/>
          <w:lang w:eastAsia="en-CA"/>
        </w:rPr>
        <w:t xml:space="preserve"> vehicle"</w:t>
      </w:r>
      <w:r w:rsidRPr="00E40BE8">
        <w:rPr>
          <w:rFonts w:ascii="Times New Roman" w:eastAsia="Times New Roman" w:hAnsi="Times New Roman" w:cs="Times New Roman"/>
          <w:color w:val="000000"/>
          <w:sz w:val="24"/>
          <w:szCs w:val="24"/>
          <w:lang w:eastAsia="en-CA"/>
        </w:rPr>
        <w:t> has the same meaning as in the </w:t>
      </w:r>
      <w:hyperlink r:id="rId35" w:history="1">
        <w:r w:rsidRPr="00E40BE8">
          <w:rPr>
            <w:rFonts w:ascii="Times New Roman" w:eastAsia="Times New Roman" w:hAnsi="Times New Roman" w:cs="Times New Roman"/>
            <w:i/>
            <w:iCs/>
            <w:color w:val="0033CC"/>
            <w:sz w:val="24"/>
            <w:szCs w:val="24"/>
            <w:lang w:eastAsia="en-CA"/>
          </w:rPr>
          <w:t>Motor Vehicle Act</w:t>
        </w:r>
      </w:hyperlink>
      <w:r w:rsidRPr="00E40BE8">
        <w:rPr>
          <w:rFonts w:ascii="Times New Roman" w:eastAsia="Times New Roman" w:hAnsi="Times New Roman" w:cs="Times New Roman"/>
          <w:color w:val="000000"/>
          <w:sz w:val="24"/>
          <w:szCs w:val="24"/>
          <w:lang w:eastAsia="en-CA"/>
        </w:rPr>
        <w:t>, and includes a trailer as defined in that Act;</w:t>
      </w:r>
    </w:p>
    <w:p w14:paraId="7660AB23" w14:textId="77777777" w:rsidR="00E40BE8" w:rsidRPr="00E40BE8" w:rsidRDefault="00E40BE8" w:rsidP="00E40BE8">
      <w:pPr>
        <w:shd w:val="clear" w:color="auto" w:fill="FFFFFF"/>
        <w:spacing w:before="168" w:after="168" w:line="360" w:lineRule="atLeast"/>
        <w:ind w:left="1560" w:hanging="600"/>
        <w:rPr>
          <w:rFonts w:ascii="Times New Roman" w:eastAsia="Times New Roman" w:hAnsi="Times New Roman" w:cs="Times New Roman"/>
          <w:color w:val="000000"/>
          <w:sz w:val="24"/>
          <w:szCs w:val="24"/>
          <w:lang w:eastAsia="en-CA"/>
        </w:rPr>
      </w:pPr>
      <w:r w:rsidRPr="00E40BE8">
        <w:rPr>
          <w:rFonts w:ascii="Times New Roman" w:eastAsia="Times New Roman" w:hAnsi="Times New Roman" w:cs="Times New Roman"/>
          <w:b/>
          <w:bCs/>
          <w:color w:val="000000"/>
          <w:sz w:val="24"/>
          <w:szCs w:val="24"/>
          <w:lang w:eastAsia="en-CA"/>
        </w:rPr>
        <w:lastRenderedPageBreak/>
        <w:t>"person"</w:t>
      </w:r>
      <w:r w:rsidRPr="00E40BE8">
        <w:rPr>
          <w:rFonts w:ascii="Times New Roman" w:eastAsia="Times New Roman" w:hAnsi="Times New Roman" w:cs="Times New Roman"/>
          <w:color w:val="000000"/>
          <w:sz w:val="24"/>
          <w:szCs w:val="24"/>
          <w:lang w:eastAsia="en-CA"/>
        </w:rPr>
        <w:t xml:space="preserve"> includes a firm, a partnership, an association or any other legal </w:t>
      </w:r>
      <w:proofErr w:type="gramStart"/>
      <w:r w:rsidRPr="00E40BE8">
        <w:rPr>
          <w:rFonts w:ascii="Times New Roman" w:eastAsia="Times New Roman" w:hAnsi="Times New Roman" w:cs="Times New Roman"/>
          <w:color w:val="000000"/>
          <w:sz w:val="24"/>
          <w:szCs w:val="24"/>
          <w:lang w:eastAsia="en-CA"/>
        </w:rPr>
        <w:t>entity;</w:t>
      </w:r>
      <w:proofErr w:type="gramEnd"/>
    </w:p>
    <w:p w14:paraId="75925DFD" w14:textId="77777777" w:rsidR="00E40BE8" w:rsidRPr="00E40BE8" w:rsidRDefault="00E40BE8" w:rsidP="00E40BE8">
      <w:pPr>
        <w:shd w:val="clear" w:color="auto" w:fill="FFFFFF"/>
        <w:spacing w:before="168" w:after="168" w:line="360" w:lineRule="atLeast"/>
        <w:ind w:left="1560" w:hanging="600"/>
        <w:rPr>
          <w:rFonts w:ascii="Times New Roman" w:eastAsia="Times New Roman" w:hAnsi="Times New Roman" w:cs="Times New Roman"/>
          <w:color w:val="000000"/>
          <w:sz w:val="24"/>
          <w:szCs w:val="24"/>
          <w:lang w:eastAsia="en-CA"/>
        </w:rPr>
      </w:pPr>
      <w:r w:rsidRPr="00E40BE8">
        <w:rPr>
          <w:rFonts w:ascii="Times New Roman" w:eastAsia="Times New Roman" w:hAnsi="Times New Roman" w:cs="Times New Roman"/>
          <w:b/>
          <w:bCs/>
          <w:color w:val="000000"/>
          <w:sz w:val="24"/>
          <w:szCs w:val="24"/>
          <w:lang w:eastAsia="en-CA"/>
        </w:rPr>
        <w:t>"registrar"</w:t>
      </w:r>
      <w:r w:rsidRPr="00E40BE8">
        <w:rPr>
          <w:rFonts w:ascii="Times New Roman" w:eastAsia="Times New Roman" w:hAnsi="Times New Roman" w:cs="Times New Roman"/>
          <w:color w:val="000000"/>
          <w:sz w:val="24"/>
          <w:szCs w:val="24"/>
          <w:lang w:eastAsia="en-CA"/>
        </w:rPr>
        <w:t> means the registrar as defined in the </w:t>
      </w:r>
      <w:hyperlink r:id="rId36" w:history="1">
        <w:r w:rsidRPr="00E40BE8">
          <w:rPr>
            <w:rFonts w:ascii="Times New Roman" w:eastAsia="Times New Roman" w:hAnsi="Times New Roman" w:cs="Times New Roman"/>
            <w:i/>
            <w:iCs/>
            <w:color w:val="0033CC"/>
            <w:sz w:val="24"/>
            <w:szCs w:val="24"/>
            <w:lang w:eastAsia="en-CA"/>
          </w:rPr>
          <w:t>Personal Property Security Act</w:t>
        </w:r>
      </w:hyperlink>
      <w:r w:rsidRPr="00E40BE8">
        <w:rPr>
          <w:rFonts w:ascii="Times New Roman" w:eastAsia="Times New Roman" w:hAnsi="Times New Roman" w:cs="Times New Roman"/>
          <w:color w:val="000000"/>
          <w:sz w:val="24"/>
          <w:szCs w:val="24"/>
          <w:lang w:eastAsia="en-CA"/>
        </w:rPr>
        <w:t>;</w:t>
      </w:r>
    </w:p>
    <w:p w14:paraId="0B2CB1EB" w14:textId="77777777" w:rsidR="00E40BE8" w:rsidRPr="00E40BE8" w:rsidRDefault="00E40BE8" w:rsidP="00E40BE8">
      <w:pPr>
        <w:shd w:val="clear" w:color="auto" w:fill="FFFFFF"/>
        <w:spacing w:before="168" w:after="168" w:line="360" w:lineRule="atLeast"/>
        <w:ind w:left="1560" w:hanging="600"/>
        <w:rPr>
          <w:rFonts w:ascii="Times New Roman" w:eastAsia="Times New Roman" w:hAnsi="Times New Roman" w:cs="Times New Roman"/>
          <w:color w:val="000000"/>
          <w:sz w:val="24"/>
          <w:szCs w:val="24"/>
          <w:lang w:eastAsia="en-CA"/>
        </w:rPr>
      </w:pPr>
      <w:r w:rsidRPr="00E40BE8">
        <w:rPr>
          <w:rFonts w:ascii="Times New Roman" w:eastAsia="Times New Roman" w:hAnsi="Times New Roman" w:cs="Times New Roman"/>
          <w:b/>
          <w:bCs/>
          <w:color w:val="000000"/>
          <w:sz w:val="24"/>
          <w:szCs w:val="24"/>
          <w:lang w:eastAsia="en-CA"/>
        </w:rPr>
        <w:t>"registry"</w:t>
      </w:r>
      <w:r w:rsidRPr="00E40BE8">
        <w:rPr>
          <w:rFonts w:ascii="Times New Roman" w:eastAsia="Times New Roman" w:hAnsi="Times New Roman" w:cs="Times New Roman"/>
          <w:color w:val="000000"/>
          <w:sz w:val="24"/>
          <w:szCs w:val="24"/>
          <w:lang w:eastAsia="en-CA"/>
        </w:rPr>
        <w:t> means the personal property registry as defined in the </w:t>
      </w:r>
      <w:hyperlink r:id="rId37" w:history="1">
        <w:r w:rsidRPr="00E40BE8">
          <w:rPr>
            <w:rFonts w:ascii="Times New Roman" w:eastAsia="Times New Roman" w:hAnsi="Times New Roman" w:cs="Times New Roman"/>
            <w:i/>
            <w:iCs/>
            <w:color w:val="0033CC"/>
            <w:sz w:val="24"/>
            <w:szCs w:val="24"/>
            <w:lang w:eastAsia="en-CA"/>
          </w:rPr>
          <w:t>Personal Property Security Act</w:t>
        </w:r>
      </w:hyperlink>
      <w:r w:rsidRPr="00E40BE8">
        <w:rPr>
          <w:rFonts w:ascii="Times New Roman" w:eastAsia="Times New Roman" w:hAnsi="Times New Roman" w:cs="Times New Roman"/>
          <w:color w:val="000000"/>
          <w:sz w:val="24"/>
          <w:szCs w:val="24"/>
          <w:lang w:eastAsia="en-CA"/>
        </w:rPr>
        <w:t>.</w:t>
      </w:r>
    </w:p>
    <w:p w14:paraId="4CB2335A"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2" w:name="d2e148"/>
      <w:bookmarkEnd w:id="2"/>
      <w:r w:rsidRPr="00E40BE8">
        <w:rPr>
          <w:rFonts w:ascii="Times New Roman" w:eastAsia="Times New Roman" w:hAnsi="Times New Roman" w:cs="Times New Roman"/>
          <w:color w:val="000000"/>
          <w:sz w:val="24"/>
          <w:szCs w:val="24"/>
          <w:lang w:eastAsia="en-CA"/>
        </w:rPr>
        <w:t>(2)For the purposes of this Act, a person, partnership, corporation or association knows or has knowledge if it would have knowledge under the circumstances referred to in section 1 (2) of the </w:t>
      </w:r>
      <w:hyperlink r:id="rId38" w:history="1">
        <w:r w:rsidRPr="00E40BE8">
          <w:rPr>
            <w:rFonts w:ascii="Times New Roman" w:eastAsia="Times New Roman" w:hAnsi="Times New Roman" w:cs="Times New Roman"/>
            <w:i/>
            <w:iCs/>
            <w:color w:val="0033CC"/>
            <w:sz w:val="24"/>
            <w:szCs w:val="24"/>
            <w:lang w:eastAsia="en-CA"/>
          </w:rPr>
          <w:t>Personal Property Security Act</w:t>
        </w:r>
      </w:hyperlink>
      <w:r w:rsidRPr="00E40BE8">
        <w:rPr>
          <w:rFonts w:ascii="Times New Roman" w:eastAsia="Times New Roman" w:hAnsi="Times New Roman" w:cs="Times New Roman"/>
          <w:color w:val="000000"/>
          <w:sz w:val="24"/>
          <w:szCs w:val="24"/>
          <w:lang w:eastAsia="en-CA"/>
        </w:rPr>
        <w:t>.</w:t>
      </w:r>
    </w:p>
    <w:p w14:paraId="6B68D943" w14:textId="77777777" w:rsidR="00E40BE8" w:rsidRPr="00E40BE8" w:rsidRDefault="00E40BE8" w:rsidP="00E40BE8">
      <w:pPr>
        <w:shd w:val="clear" w:color="auto" w:fill="FFFFFF"/>
        <w:spacing w:before="360" w:after="0" w:line="288" w:lineRule="atLeast"/>
        <w:outlineLvl w:val="3"/>
        <w:rPr>
          <w:rFonts w:ascii="Times New Roman" w:eastAsia="Times New Roman" w:hAnsi="Times New Roman" w:cs="Times New Roman"/>
          <w:b/>
          <w:bCs/>
          <w:color w:val="000000"/>
          <w:sz w:val="24"/>
          <w:szCs w:val="24"/>
          <w:lang w:eastAsia="en-CA"/>
        </w:rPr>
      </w:pPr>
      <w:bookmarkStart w:id="3" w:name="section2"/>
      <w:bookmarkEnd w:id="3"/>
      <w:r w:rsidRPr="00E40BE8">
        <w:rPr>
          <w:rFonts w:ascii="Times New Roman" w:eastAsia="Times New Roman" w:hAnsi="Times New Roman" w:cs="Times New Roman"/>
          <w:b/>
          <w:bCs/>
          <w:color w:val="000000"/>
          <w:sz w:val="24"/>
          <w:szCs w:val="24"/>
          <w:lang w:eastAsia="en-CA"/>
        </w:rPr>
        <w:t>Lien on chattels</w:t>
      </w:r>
    </w:p>
    <w:p w14:paraId="3063C9D0" w14:textId="77777777" w:rsidR="00E40BE8" w:rsidRPr="00E40BE8" w:rsidRDefault="00E40BE8" w:rsidP="00E40BE8">
      <w:pPr>
        <w:shd w:val="clear" w:color="auto" w:fill="FFFFFF"/>
        <w:spacing w:after="0" w:line="360" w:lineRule="atLeast"/>
        <w:ind w:left="1560"/>
        <w:rPr>
          <w:rFonts w:ascii="Times New Roman" w:eastAsia="Times New Roman" w:hAnsi="Times New Roman" w:cs="Times New Roman"/>
          <w:color w:val="000000"/>
          <w:sz w:val="24"/>
          <w:szCs w:val="24"/>
          <w:lang w:eastAsia="en-CA"/>
        </w:rPr>
      </w:pPr>
      <w:r w:rsidRPr="00E40BE8">
        <w:rPr>
          <w:rFonts w:ascii="Times New Roman" w:eastAsia="Times New Roman" w:hAnsi="Times New Roman" w:cs="Times New Roman"/>
          <w:b/>
          <w:bCs/>
          <w:color w:val="000000"/>
          <w:sz w:val="24"/>
          <w:szCs w:val="24"/>
          <w:lang w:eastAsia="en-CA"/>
        </w:rPr>
        <w:t>2</w:t>
      </w:r>
      <w:r w:rsidRPr="00E40BE8">
        <w:rPr>
          <w:rFonts w:ascii="Times New Roman" w:eastAsia="Times New Roman" w:hAnsi="Times New Roman" w:cs="Times New Roman"/>
          <w:color w:val="000000"/>
          <w:sz w:val="24"/>
          <w:szCs w:val="24"/>
          <w:lang w:eastAsia="en-CA"/>
        </w:rPr>
        <w:t>   </w:t>
      </w:r>
      <w:bookmarkStart w:id="4" w:name="d2e169"/>
      <w:bookmarkEnd w:id="4"/>
      <w:r w:rsidRPr="00E40BE8">
        <w:rPr>
          <w:rFonts w:ascii="Times New Roman" w:eastAsia="Times New Roman" w:hAnsi="Times New Roman" w:cs="Times New Roman"/>
          <w:color w:val="000000"/>
          <w:sz w:val="24"/>
          <w:szCs w:val="24"/>
          <w:lang w:eastAsia="en-CA"/>
        </w:rPr>
        <w:t>(1)A mechanic or other person who, by bestowing money, skill or materials on any chattel in altering and improving its properties, or increasing its value, becomes entitled to a lien on the chattel for the amount or value of the money, skill or materials bestowed, has, while the lien exists, power to sell the chattel, if the amount to which he or she is entitled remains unpaid for 90 days after it ought to have been paid.</w:t>
      </w:r>
    </w:p>
    <w:p w14:paraId="7F420EBE"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5" w:name="d2e178"/>
      <w:bookmarkEnd w:id="5"/>
      <w:r w:rsidRPr="00E40BE8">
        <w:rPr>
          <w:rFonts w:ascii="Times New Roman" w:eastAsia="Times New Roman" w:hAnsi="Times New Roman" w:cs="Times New Roman"/>
          <w:color w:val="000000"/>
          <w:sz w:val="24"/>
          <w:szCs w:val="24"/>
          <w:lang w:eastAsia="en-CA"/>
        </w:rPr>
        <w:t>(</w:t>
      </w:r>
      <w:proofErr w:type="gramStart"/>
      <w:r w:rsidRPr="00E40BE8">
        <w:rPr>
          <w:rFonts w:ascii="Times New Roman" w:eastAsia="Times New Roman" w:hAnsi="Times New Roman" w:cs="Times New Roman"/>
          <w:color w:val="000000"/>
          <w:sz w:val="24"/>
          <w:szCs w:val="24"/>
          <w:lang w:eastAsia="en-CA"/>
        </w:rPr>
        <w:t>2)Before</w:t>
      </w:r>
      <w:proofErr w:type="gramEnd"/>
      <w:r w:rsidRPr="00E40BE8">
        <w:rPr>
          <w:rFonts w:ascii="Times New Roman" w:eastAsia="Times New Roman" w:hAnsi="Times New Roman" w:cs="Times New Roman"/>
          <w:color w:val="000000"/>
          <w:sz w:val="24"/>
          <w:szCs w:val="24"/>
          <w:lang w:eastAsia="en-CA"/>
        </w:rPr>
        <w:t xml:space="preserve"> selling a chattel under subsection (1), the mechanic or other person must give 2 weeks' notice by advertisement in a newspaper published in the city, town or county in which the work was done, or in case there is no newspaper published in the city, town or county, then in a newspaper published in British Columbia nearest to it.</w:t>
      </w:r>
    </w:p>
    <w:p w14:paraId="243C9B97"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6" w:name="d2e187"/>
      <w:bookmarkEnd w:id="6"/>
      <w:r w:rsidRPr="00E40BE8">
        <w:rPr>
          <w:rFonts w:ascii="Times New Roman" w:eastAsia="Times New Roman" w:hAnsi="Times New Roman" w:cs="Times New Roman"/>
          <w:color w:val="000000"/>
          <w:sz w:val="24"/>
          <w:szCs w:val="24"/>
          <w:lang w:eastAsia="en-CA"/>
        </w:rPr>
        <w:t>(3)A notice under subsection (2) must state the following:</w:t>
      </w:r>
    </w:p>
    <w:p w14:paraId="4429C067"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7" w:name="d2e197"/>
      <w:bookmarkEnd w:id="7"/>
      <w:r w:rsidRPr="00E40BE8">
        <w:rPr>
          <w:rFonts w:ascii="Times New Roman" w:eastAsia="Times New Roman" w:hAnsi="Times New Roman" w:cs="Times New Roman"/>
          <w:color w:val="000000"/>
          <w:sz w:val="24"/>
          <w:szCs w:val="24"/>
          <w:lang w:eastAsia="en-CA"/>
        </w:rPr>
        <w:t xml:space="preserve">(a)the name of the person </w:t>
      </w:r>
      <w:proofErr w:type="gramStart"/>
      <w:r w:rsidRPr="00E40BE8">
        <w:rPr>
          <w:rFonts w:ascii="Times New Roman" w:eastAsia="Times New Roman" w:hAnsi="Times New Roman" w:cs="Times New Roman"/>
          <w:color w:val="000000"/>
          <w:sz w:val="24"/>
          <w:szCs w:val="24"/>
          <w:lang w:eastAsia="en-CA"/>
        </w:rPr>
        <w:t>indebted;</w:t>
      </w:r>
      <w:proofErr w:type="gramEnd"/>
    </w:p>
    <w:p w14:paraId="10C71360"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8" w:name="d2e206"/>
      <w:bookmarkEnd w:id="8"/>
      <w:r w:rsidRPr="00E40BE8">
        <w:rPr>
          <w:rFonts w:ascii="Times New Roman" w:eastAsia="Times New Roman" w:hAnsi="Times New Roman" w:cs="Times New Roman"/>
          <w:color w:val="000000"/>
          <w:sz w:val="24"/>
          <w:szCs w:val="24"/>
          <w:lang w:eastAsia="en-CA"/>
        </w:rPr>
        <w:t xml:space="preserve">(b)the amount of that person's </w:t>
      </w:r>
      <w:proofErr w:type="gramStart"/>
      <w:r w:rsidRPr="00E40BE8">
        <w:rPr>
          <w:rFonts w:ascii="Times New Roman" w:eastAsia="Times New Roman" w:hAnsi="Times New Roman" w:cs="Times New Roman"/>
          <w:color w:val="000000"/>
          <w:sz w:val="24"/>
          <w:szCs w:val="24"/>
          <w:lang w:eastAsia="en-CA"/>
        </w:rPr>
        <w:t>debt;</w:t>
      </w:r>
      <w:proofErr w:type="gramEnd"/>
    </w:p>
    <w:p w14:paraId="403F0931"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9" w:name="d2e215"/>
      <w:bookmarkEnd w:id="9"/>
      <w:r w:rsidRPr="00E40BE8">
        <w:rPr>
          <w:rFonts w:ascii="Times New Roman" w:eastAsia="Times New Roman" w:hAnsi="Times New Roman" w:cs="Times New Roman"/>
          <w:color w:val="000000"/>
          <w:sz w:val="24"/>
          <w:szCs w:val="24"/>
          <w:lang w:eastAsia="en-CA"/>
        </w:rPr>
        <w:t xml:space="preserve">(c)a description of the chattel to be </w:t>
      </w:r>
      <w:proofErr w:type="gramStart"/>
      <w:r w:rsidRPr="00E40BE8">
        <w:rPr>
          <w:rFonts w:ascii="Times New Roman" w:eastAsia="Times New Roman" w:hAnsi="Times New Roman" w:cs="Times New Roman"/>
          <w:color w:val="000000"/>
          <w:sz w:val="24"/>
          <w:szCs w:val="24"/>
          <w:lang w:eastAsia="en-CA"/>
        </w:rPr>
        <w:t>sold;</w:t>
      </w:r>
      <w:proofErr w:type="gramEnd"/>
    </w:p>
    <w:p w14:paraId="4D5062EF"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10" w:name="d2e224"/>
      <w:bookmarkEnd w:id="10"/>
      <w:r w:rsidRPr="00E40BE8">
        <w:rPr>
          <w:rFonts w:ascii="Times New Roman" w:eastAsia="Times New Roman" w:hAnsi="Times New Roman" w:cs="Times New Roman"/>
          <w:color w:val="000000"/>
          <w:sz w:val="24"/>
          <w:szCs w:val="24"/>
          <w:lang w:eastAsia="en-CA"/>
        </w:rPr>
        <w:t>(d)the time and place of sale.</w:t>
      </w:r>
    </w:p>
    <w:p w14:paraId="1FF04544"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11" w:name="d2e233"/>
      <w:bookmarkEnd w:id="11"/>
      <w:r w:rsidRPr="00E40BE8">
        <w:rPr>
          <w:rFonts w:ascii="Times New Roman" w:eastAsia="Times New Roman" w:hAnsi="Times New Roman" w:cs="Times New Roman"/>
          <w:color w:val="000000"/>
          <w:sz w:val="24"/>
          <w:szCs w:val="24"/>
          <w:lang w:eastAsia="en-CA"/>
        </w:rPr>
        <w:t>(</w:t>
      </w:r>
      <w:proofErr w:type="gramStart"/>
      <w:r w:rsidRPr="00E40BE8">
        <w:rPr>
          <w:rFonts w:ascii="Times New Roman" w:eastAsia="Times New Roman" w:hAnsi="Times New Roman" w:cs="Times New Roman"/>
          <w:color w:val="000000"/>
          <w:sz w:val="24"/>
          <w:szCs w:val="24"/>
          <w:lang w:eastAsia="en-CA"/>
        </w:rPr>
        <w:t>4)After</w:t>
      </w:r>
      <w:proofErr w:type="gramEnd"/>
      <w:r w:rsidRPr="00E40BE8">
        <w:rPr>
          <w:rFonts w:ascii="Times New Roman" w:eastAsia="Times New Roman" w:hAnsi="Times New Roman" w:cs="Times New Roman"/>
          <w:color w:val="000000"/>
          <w:sz w:val="24"/>
          <w:szCs w:val="24"/>
          <w:lang w:eastAsia="en-CA"/>
        </w:rPr>
        <w:t xml:space="preserve"> the sale, the mechanic or other person must do the following:</w:t>
      </w:r>
    </w:p>
    <w:p w14:paraId="5F9DFE65"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12" w:name="d2e242"/>
      <w:bookmarkEnd w:id="12"/>
      <w:r w:rsidRPr="00E40BE8">
        <w:rPr>
          <w:rFonts w:ascii="Times New Roman" w:eastAsia="Times New Roman" w:hAnsi="Times New Roman" w:cs="Times New Roman"/>
          <w:color w:val="000000"/>
          <w:sz w:val="24"/>
          <w:szCs w:val="24"/>
          <w:lang w:eastAsia="en-CA"/>
        </w:rPr>
        <w:t xml:space="preserve">(a)apply the proceeds of the sale in payment of the debt, and the costs of advertising and </w:t>
      </w:r>
      <w:proofErr w:type="gramStart"/>
      <w:r w:rsidRPr="00E40BE8">
        <w:rPr>
          <w:rFonts w:ascii="Times New Roman" w:eastAsia="Times New Roman" w:hAnsi="Times New Roman" w:cs="Times New Roman"/>
          <w:color w:val="000000"/>
          <w:sz w:val="24"/>
          <w:szCs w:val="24"/>
          <w:lang w:eastAsia="en-CA"/>
        </w:rPr>
        <w:t>sale;</w:t>
      </w:r>
      <w:proofErr w:type="gramEnd"/>
    </w:p>
    <w:p w14:paraId="4B35477A"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13" w:name="d2e252"/>
      <w:bookmarkEnd w:id="13"/>
      <w:r w:rsidRPr="00E40BE8">
        <w:rPr>
          <w:rFonts w:ascii="Times New Roman" w:eastAsia="Times New Roman" w:hAnsi="Times New Roman" w:cs="Times New Roman"/>
          <w:color w:val="000000"/>
          <w:sz w:val="24"/>
          <w:szCs w:val="24"/>
          <w:lang w:eastAsia="en-CA"/>
        </w:rPr>
        <w:t xml:space="preserve">(b)pay over the surplus, if any, to the person entitled to it, when that person applies for </w:t>
      </w:r>
      <w:proofErr w:type="gramStart"/>
      <w:r w:rsidRPr="00E40BE8">
        <w:rPr>
          <w:rFonts w:ascii="Times New Roman" w:eastAsia="Times New Roman" w:hAnsi="Times New Roman" w:cs="Times New Roman"/>
          <w:color w:val="000000"/>
          <w:sz w:val="24"/>
          <w:szCs w:val="24"/>
          <w:lang w:eastAsia="en-CA"/>
        </w:rPr>
        <w:t>it;</w:t>
      </w:r>
      <w:proofErr w:type="gramEnd"/>
    </w:p>
    <w:p w14:paraId="5603E48B"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14" w:name="d2e261"/>
      <w:bookmarkEnd w:id="14"/>
      <w:r w:rsidRPr="00E40BE8">
        <w:rPr>
          <w:rFonts w:ascii="Times New Roman" w:eastAsia="Times New Roman" w:hAnsi="Times New Roman" w:cs="Times New Roman"/>
          <w:color w:val="000000"/>
          <w:sz w:val="24"/>
          <w:szCs w:val="24"/>
          <w:lang w:eastAsia="en-CA"/>
        </w:rPr>
        <w:t>(c)leave a written notice of the result of the sale at the owner's last known place of residence or business or mail the notice to either address.</w:t>
      </w:r>
    </w:p>
    <w:p w14:paraId="6E637E70" w14:textId="77777777" w:rsidR="00E40BE8" w:rsidRPr="00E40BE8" w:rsidRDefault="00E40BE8" w:rsidP="00E40BE8">
      <w:pPr>
        <w:shd w:val="clear" w:color="auto" w:fill="FFFFFF"/>
        <w:spacing w:before="360" w:after="0" w:line="288" w:lineRule="atLeast"/>
        <w:outlineLvl w:val="3"/>
        <w:rPr>
          <w:rFonts w:ascii="Times New Roman" w:eastAsia="Times New Roman" w:hAnsi="Times New Roman" w:cs="Times New Roman"/>
          <w:b/>
          <w:bCs/>
          <w:color w:val="000000"/>
          <w:sz w:val="24"/>
          <w:szCs w:val="24"/>
          <w:lang w:eastAsia="en-CA"/>
        </w:rPr>
      </w:pPr>
      <w:bookmarkStart w:id="15" w:name="section3"/>
      <w:bookmarkEnd w:id="15"/>
      <w:r w:rsidRPr="00E40BE8">
        <w:rPr>
          <w:rFonts w:ascii="Times New Roman" w:eastAsia="Times New Roman" w:hAnsi="Times New Roman" w:cs="Times New Roman"/>
          <w:b/>
          <w:bCs/>
          <w:color w:val="000000"/>
          <w:sz w:val="24"/>
          <w:szCs w:val="24"/>
          <w:lang w:eastAsia="en-CA"/>
        </w:rPr>
        <w:t xml:space="preserve">Garage keeper's lien on motor vehicle, aircraft, </w:t>
      </w:r>
      <w:proofErr w:type="gramStart"/>
      <w:r w:rsidRPr="00E40BE8">
        <w:rPr>
          <w:rFonts w:ascii="Times New Roman" w:eastAsia="Times New Roman" w:hAnsi="Times New Roman" w:cs="Times New Roman"/>
          <w:b/>
          <w:bCs/>
          <w:color w:val="000000"/>
          <w:sz w:val="24"/>
          <w:szCs w:val="24"/>
          <w:lang w:eastAsia="en-CA"/>
        </w:rPr>
        <w:t>boat</w:t>
      </w:r>
      <w:proofErr w:type="gramEnd"/>
      <w:r w:rsidRPr="00E40BE8">
        <w:rPr>
          <w:rFonts w:ascii="Times New Roman" w:eastAsia="Times New Roman" w:hAnsi="Times New Roman" w:cs="Times New Roman"/>
          <w:b/>
          <w:bCs/>
          <w:color w:val="000000"/>
          <w:sz w:val="24"/>
          <w:szCs w:val="24"/>
          <w:lang w:eastAsia="en-CA"/>
        </w:rPr>
        <w:t xml:space="preserve"> or outboard motor</w:t>
      </w:r>
    </w:p>
    <w:p w14:paraId="79F675A3" w14:textId="77777777" w:rsidR="00E40BE8" w:rsidRPr="00E40BE8" w:rsidRDefault="00E40BE8" w:rsidP="00E40BE8">
      <w:pPr>
        <w:shd w:val="clear" w:color="auto" w:fill="FFFFFF"/>
        <w:spacing w:after="0" w:line="360" w:lineRule="atLeast"/>
        <w:ind w:left="1560"/>
        <w:rPr>
          <w:rFonts w:ascii="Times New Roman" w:eastAsia="Times New Roman" w:hAnsi="Times New Roman" w:cs="Times New Roman"/>
          <w:color w:val="000000"/>
          <w:sz w:val="24"/>
          <w:szCs w:val="24"/>
          <w:lang w:eastAsia="en-CA"/>
        </w:rPr>
      </w:pPr>
      <w:r w:rsidRPr="00E40BE8">
        <w:rPr>
          <w:rFonts w:ascii="Times New Roman" w:eastAsia="Times New Roman" w:hAnsi="Times New Roman" w:cs="Times New Roman"/>
          <w:b/>
          <w:bCs/>
          <w:color w:val="000000"/>
          <w:sz w:val="24"/>
          <w:szCs w:val="24"/>
          <w:lang w:eastAsia="en-CA"/>
        </w:rPr>
        <w:lastRenderedPageBreak/>
        <w:t>3</w:t>
      </w:r>
      <w:r w:rsidRPr="00E40BE8">
        <w:rPr>
          <w:rFonts w:ascii="Times New Roman" w:eastAsia="Times New Roman" w:hAnsi="Times New Roman" w:cs="Times New Roman"/>
          <w:color w:val="000000"/>
          <w:sz w:val="24"/>
          <w:szCs w:val="24"/>
          <w:lang w:eastAsia="en-CA"/>
        </w:rPr>
        <w:t>   </w:t>
      </w:r>
      <w:bookmarkStart w:id="16" w:name="d2e279"/>
      <w:bookmarkEnd w:id="16"/>
      <w:r w:rsidRPr="00E40BE8">
        <w:rPr>
          <w:rFonts w:ascii="Times New Roman" w:eastAsia="Times New Roman" w:hAnsi="Times New Roman" w:cs="Times New Roman"/>
          <w:color w:val="000000"/>
          <w:sz w:val="24"/>
          <w:szCs w:val="24"/>
          <w:lang w:eastAsia="en-CA"/>
        </w:rPr>
        <w:t>(1)If a garage keeper, before surrendering possession of a motor vehicle, aircraft, boat or outboard motor, obtains from the person at whose request the garage keeper has bestowed money, skill or materials on it, an acknowledgement of debt by requiring that person to sign an invoice or other statement of account, the garage keeper does not, by surrendering possession of the motor vehicle, aircraft, boat or outboard motor, lose any lien on it.</w:t>
      </w:r>
    </w:p>
    <w:p w14:paraId="7F0BDE3B"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17" w:name="d2e288"/>
      <w:bookmarkEnd w:id="17"/>
      <w:r w:rsidRPr="00E40BE8">
        <w:rPr>
          <w:rFonts w:ascii="Times New Roman" w:eastAsia="Times New Roman" w:hAnsi="Times New Roman" w:cs="Times New Roman"/>
          <w:color w:val="000000"/>
          <w:sz w:val="24"/>
          <w:szCs w:val="24"/>
          <w:lang w:eastAsia="en-CA"/>
        </w:rPr>
        <w:t>(</w:t>
      </w:r>
      <w:proofErr w:type="gramStart"/>
      <w:r w:rsidRPr="00E40BE8">
        <w:rPr>
          <w:rFonts w:ascii="Times New Roman" w:eastAsia="Times New Roman" w:hAnsi="Times New Roman" w:cs="Times New Roman"/>
          <w:color w:val="000000"/>
          <w:sz w:val="24"/>
          <w:szCs w:val="24"/>
          <w:lang w:eastAsia="en-CA"/>
        </w:rPr>
        <w:t>2)The</w:t>
      </w:r>
      <w:proofErr w:type="gramEnd"/>
      <w:r w:rsidRPr="00E40BE8">
        <w:rPr>
          <w:rFonts w:ascii="Times New Roman" w:eastAsia="Times New Roman" w:hAnsi="Times New Roman" w:cs="Times New Roman"/>
          <w:color w:val="000000"/>
          <w:sz w:val="24"/>
          <w:szCs w:val="24"/>
          <w:lang w:eastAsia="en-CA"/>
        </w:rPr>
        <w:t xml:space="preserve"> lien ceases to exist on the expiry of 21 days after possession is surrendered unless, in the meantime, the garage keeper registers in the registry a financing statement respecting the lien on the motor vehicle, aircraft, boat or outboard motor.</w:t>
      </w:r>
    </w:p>
    <w:p w14:paraId="05596C8E"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18" w:name="d2e297"/>
      <w:bookmarkEnd w:id="18"/>
      <w:r w:rsidRPr="00E40BE8">
        <w:rPr>
          <w:rFonts w:ascii="Times New Roman" w:eastAsia="Times New Roman" w:hAnsi="Times New Roman" w:cs="Times New Roman"/>
          <w:color w:val="000000"/>
          <w:sz w:val="24"/>
          <w:szCs w:val="24"/>
          <w:lang w:eastAsia="en-CA"/>
        </w:rPr>
        <w:t>(</w:t>
      </w:r>
      <w:proofErr w:type="gramStart"/>
      <w:r w:rsidRPr="00E40BE8">
        <w:rPr>
          <w:rFonts w:ascii="Times New Roman" w:eastAsia="Times New Roman" w:hAnsi="Times New Roman" w:cs="Times New Roman"/>
          <w:color w:val="000000"/>
          <w:sz w:val="24"/>
          <w:szCs w:val="24"/>
          <w:lang w:eastAsia="en-CA"/>
        </w:rPr>
        <w:t>3)Registration</w:t>
      </w:r>
      <w:proofErr w:type="gramEnd"/>
      <w:r w:rsidRPr="00E40BE8">
        <w:rPr>
          <w:rFonts w:ascii="Times New Roman" w:eastAsia="Times New Roman" w:hAnsi="Times New Roman" w:cs="Times New Roman"/>
          <w:color w:val="000000"/>
          <w:sz w:val="24"/>
          <w:szCs w:val="24"/>
          <w:lang w:eastAsia="en-CA"/>
        </w:rPr>
        <w:t xml:space="preserve"> of a financing statement is effective from the time assigned to it in the office of the registry.</w:t>
      </w:r>
    </w:p>
    <w:p w14:paraId="52A64572"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19" w:name="d2e307"/>
      <w:bookmarkEnd w:id="19"/>
      <w:r w:rsidRPr="00E40BE8">
        <w:rPr>
          <w:rFonts w:ascii="Times New Roman" w:eastAsia="Times New Roman" w:hAnsi="Times New Roman" w:cs="Times New Roman"/>
          <w:color w:val="000000"/>
          <w:sz w:val="24"/>
          <w:szCs w:val="24"/>
          <w:lang w:eastAsia="en-CA"/>
        </w:rPr>
        <w:t>(</w:t>
      </w:r>
      <w:proofErr w:type="gramStart"/>
      <w:r w:rsidRPr="00E40BE8">
        <w:rPr>
          <w:rFonts w:ascii="Times New Roman" w:eastAsia="Times New Roman" w:hAnsi="Times New Roman" w:cs="Times New Roman"/>
          <w:color w:val="000000"/>
          <w:sz w:val="24"/>
          <w:szCs w:val="24"/>
          <w:lang w:eastAsia="en-CA"/>
        </w:rPr>
        <w:t>4)If</w:t>
      </w:r>
      <w:proofErr w:type="gramEnd"/>
      <w:r w:rsidRPr="00E40BE8">
        <w:rPr>
          <w:rFonts w:ascii="Times New Roman" w:eastAsia="Times New Roman" w:hAnsi="Times New Roman" w:cs="Times New Roman"/>
          <w:color w:val="000000"/>
          <w:sz w:val="24"/>
          <w:szCs w:val="24"/>
          <w:lang w:eastAsia="en-CA"/>
        </w:rPr>
        <w:t xml:space="preserve"> 2 or more financing statements are assigned the same time, the order of registration is determined by reference to the registration numbers assigned to the financing statements in the registry office.</w:t>
      </w:r>
    </w:p>
    <w:p w14:paraId="4FC319A7"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20" w:name="d2e316"/>
      <w:bookmarkEnd w:id="20"/>
      <w:r w:rsidRPr="00E40BE8">
        <w:rPr>
          <w:rFonts w:ascii="Times New Roman" w:eastAsia="Times New Roman" w:hAnsi="Times New Roman" w:cs="Times New Roman"/>
          <w:color w:val="000000"/>
          <w:sz w:val="24"/>
          <w:szCs w:val="24"/>
          <w:lang w:eastAsia="en-CA"/>
        </w:rPr>
        <w:t>(5)The registrar must not register a financing statement or issue a search result respecting a lien under this Act until any fees prescribed under the </w:t>
      </w:r>
      <w:hyperlink r:id="rId39" w:history="1">
        <w:r w:rsidRPr="00E40BE8">
          <w:rPr>
            <w:rFonts w:ascii="Times New Roman" w:eastAsia="Times New Roman" w:hAnsi="Times New Roman" w:cs="Times New Roman"/>
            <w:i/>
            <w:iCs/>
            <w:color w:val="0033CC"/>
            <w:sz w:val="24"/>
            <w:szCs w:val="24"/>
            <w:lang w:eastAsia="en-CA"/>
          </w:rPr>
          <w:t>Personal Property Security Act</w:t>
        </w:r>
      </w:hyperlink>
      <w:r w:rsidRPr="00E40BE8">
        <w:rPr>
          <w:rFonts w:ascii="Times New Roman" w:eastAsia="Times New Roman" w:hAnsi="Times New Roman" w:cs="Times New Roman"/>
          <w:color w:val="000000"/>
          <w:sz w:val="24"/>
          <w:szCs w:val="24"/>
          <w:lang w:eastAsia="en-CA"/>
        </w:rPr>
        <w:t> have been paid or arrangements satisfactory to the registrar for their payment have been made.</w:t>
      </w:r>
    </w:p>
    <w:p w14:paraId="0ABC0372"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21" w:name="d2e328"/>
      <w:bookmarkEnd w:id="21"/>
      <w:r w:rsidRPr="00E40BE8">
        <w:rPr>
          <w:rFonts w:ascii="Times New Roman" w:eastAsia="Times New Roman" w:hAnsi="Times New Roman" w:cs="Times New Roman"/>
          <w:color w:val="000000"/>
          <w:sz w:val="24"/>
          <w:szCs w:val="24"/>
          <w:lang w:eastAsia="en-CA"/>
        </w:rPr>
        <w:t>(6)A registration may relate to one or more liens.</w:t>
      </w:r>
    </w:p>
    <w:p w14:paraId="69DCF5D7"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22" w:name="d2e337"/>
      <w:bookmarkEnd w:id="22"/>
      <w:r w:rsidRPr="00E40BE8">
        <w:rPr>
          <w:rFonts w:ascii="Times New Roman" w:eastAsia="Times New Roman" w:hAnsi="Times New Roman" w:cs="Times New Roman"/>
          <w:color w:val="000000"/>
          <w:sz w:val="24"/>
          <w:szCs w:val="24"/>
          <w:lang w:eastAsia="en-CA"/>
        </w:rPr>
        <w:t>(7)The motor vehicle, aircraft, boat or outboard motor must be described on the financing statement in the form and manner prescribed by regulation under the </w:t>
      </w:r>
      <w:hyperlink r:id="rId40" w:history="1">
        <w:r w:rsidRPr="00E40BE8">
          <w:rPr>
            <w:rFonts w:ascii="Times New Roman" w:eastAsia="Times New Roman" w:hAnsi="Times New Roman" w:cs="Times New Roman"/>
            <w:i/>
            <w:iCs/>
            <w:color w:val="0033CC"/>
            <w:sz w:val="24"/>
            <w:szCs w:val="24"/>
            <w:lang w:eastAsia="en-CA"/>
          </w:rPr>
          <w:t>Personal Property Security Act</w:t>
        </w:r>
      </w:hyperlink>
      <w:r w:rsidRPr="00E40BE8">
        <w:rPr>
          <w:rFonts w:ascii="Times New Roman" w:eastAsia="Times New Roman" w:hAnsi="Times New Roman" w:cs="Times New Roman"/>
          <w:color w:val="000000"/>
          <w:sz w:val="24"/>
          <w:szCs w:val="24"/>
          <w:lang w:eastAsia="en-CA"/>
        </w:rPr>
        <w:t>.</w:t>
      </w:r>
    </w:p>
    <w:p w14:paraId="5CD0399B"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23" w:name="d2e349"/>
      <w:bookmarkEnd w:id="23"/>
      <w:r w:rsidRPr="00E40BE8">
        <w:rPr>
          <w:rFonts w:ascii="Times New Roman" w:eastAsia="Times New Roman" w:hAnsi="Times New Roman" w:cs="Times New Roman"/>
          <w:color w:val="000000"/>
          <w:sz w:val="24"/>
          <w:szCs w:val="24"/>
          <w:lang w:eastAsia="en-CA"/>
        </w:rPr>
        <w:t>(</w:t>
      </w:r>
      <w:proofErr w:type="gramStart"/>
      <w:r w:rsidRPr="00E40BE8">
        <w:rPr>
          <w:rFonts w:ascii="Times New Roman" w:eastAsia="Times New Roman" w:hAnsi="Times New Roman" w:cs="Times New Roman"/>
          <w:color w:val="000000"/>
          <w:sz w:val="24"/>
          <w:szCs w:val="24"/>
          <w:lang w:eastAsia="en-CA"/>
        </w:rPr>
        <w:t>8)The</w:t>
      </w:r>
      <w:proofErr w:type="gramEnd"/>
      <w:r w:rsidRPr="00E40BE8">
        <w:rPr>
          <w:rFonts w:ascii="Times New Roman" w:eastAsia="Times New Roman" w:hAnsi="Times New Roman" w:cs="Times New Roman"/>
          <w:color w:val="000000"/>
          <w:sz w:val="24"/>
          <w:szCs w:val="24"/>
          <w:lang w:eastAsia="en-CA"/>
        </w:rPr>
        <w:t xml:space="preserve"> validity of the registration of a financing statement is not affected by a defect, irregularity, omission or error in the financing statement or in the registration of it unless the defect, irregularity, omission or error is seriously misleading.</w:t>
      </w:r>
    </w:p>
    <w:p w14:paraId="3B3EDCDB"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24" w:name="d2e358"/>
      <w:bookmarkEnd w:id="24"/>
      <w:r w:rsidRPr="00E40BE8">
        <w:rPr>
          <w:rFonts w:ascii="Times New Roman" w:eastAsia="Times New Roman" w:hAnsi="Times New Roman" w:cs="Times New Roman"/>
          <w:color w:val="000000"/>
          <w:sz w:val="24"/>
          <w:szCs w:val="24"/>
          <w:lang w:eastAsia="en-CA"/>
        </w:rPr>
        <w:t xml:space="preserve">(9)A registration is invalid if the motor vehicle, aircraft, </w:t>
      </w:r>
      <w:proofErr w:type="gramStart"/>
      <w:r w:rsidRPr="00E40BE8">
        <w:rPr>
          <w:rFonts w:ascii="Times New Roman" w:eastAsia="Times New Roman" w:hAnsi="Times New Roman" w:cs="Times New Roman"/>
          <w:color w:val="000000"/>
          <w:sz w:val="24"/>
          <w:szCs w:val="24"/>
          <w:lang w:eastAsia="en-CA"/>
        </w:rPr>
        <w:t>boat</w:t>
      </w:r>
      <w:proofErr w:type="gramEnd"/>
      <w:r w:rsidRPr="00E40BE8">
        <w:rPr>
          <w:rFonts w:ascii="Times New Roman" w:eastAsia="Times New Roman" w:hAnsi="Times New Roman" w:cs="Times New Roman"/>
          <w:color w:val="000000"/>
          <w:sz w:val="24"/>
          <w:szCs w:val="24"/>
          <w:lang w:eastAsia="en-CA"/>
        </w:rPr>
        <w:t xml:space="preserve"> or outboard motor is required, by the regulation referred to in subsection (7), to be described in a financing statement by serial number and there is a seriously misleading defect, irregularity, omission or error in</w:t>
      </w:r>
    </w:p>
    <w:p w14:paraId="75AB8676"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25" w:name="d2e368"/>
      <w:bookmarkEnd w:id="25"/>
      <w:r w:rsidRPr="00E40BE8">
        <w:rPr>
          <w:rFonts w:ascii="Times New Roman" w:eastAsia="Times New Roman" w:hAnsi="Times New Roman" w:cs="Times New Roman"/>
          <w:color w:val="000000"/>
          <w:sz w:val="24"/>
          <w:szCs w:val="24"/>
          <w:lang w:eastAsia="en-CA"/>
        </w:rPr>
        <w:t xml:space="preserve">(a)the name of the owner of the motor vehicle, aircraft, </w:t>
      </w:r>
      <w:proofErr w:type="gramStart"/>
      <w:r w:rsidRPr="00E40BE8">
        <w:rPr>
          <w:rFonts w:ascii="Times New Roman" w:eastAsia="Times New Roman" w:hAnsi="Times New Roman" w:cs="Times New Roman"/>
          <w:color w:val="000000"/>
          <w:sz w:val="24"/>
          <w:szCs w:val="24"/>
          <w:lang w:eastAsia="en-CA"/>
        </w:rPr>
        <w:t>boat</w:t>
      </w:r>
      <w:proofErr w:type="gramEnd"/>
      <w:r w:rsidRPr="00E40BE8">
        <w:rPr>
          <w:rFonts w:ascii="Times New Roman" w:eastAsia="Times New Roman" w:hAnsi="Times New Roman" w:cs="Times New Roman"/>
          <w:color w:val="000000"/>
          <w:sz w:val="24"/>
          <w:szCs w:val="24"/>
          <w:lang w:eastAsia="en-CA"/>
        </w:rPr>
        <w:t xml:space="preserve"> or outboard motor, or</w:t>
      </w:r>
    </w:p>
    <w:p w14:paraId="505252F4"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26" w:name="d2e377"/>
      <w:bookmarkEnd w:id="26"/>
      <w:r w:rsidRPr="00E40BE8">
        <w:rPr>
          <w:rFonts w:ascii="Times New Roman" w:eastAsia="Times New Roman" w:hAnsi="Times New Roman" w:cs="Times New Roman"/>
          <w:color w:val="000000"/>
          <w:sz w:val="24"/>
          <w:szCs w:val="24"/>
          <w:lang w:eastAsia="en-CA"/>
        </w:rPr>
        <w:t xml:space="preserve">(b)the serial number of the motor vehicle, aircraft, </w:t>
      </w:r>
      <w:proofErr w:type="gramStart"/>
      <w:r w:rsidRPr="00E40BE8">
        <w:rPr>
          <w:rFonts w:ascii="Times New Roman" w:eastAsia="Times New Roman" w:hAnsi="Times New Roman" w:cs="Times New Roman"/>
          <w:color w:val="000000"/>
          <w:sz w:val="24"/>
          <w:szCs w:val="24"/>
          <w:lang w:eastAsia="en-CA"/>
        </w:rPr>
        <w:t>boat</w:t>
      </w:r>
      <w:proofErr w:type="gramEnd"/>
      <w:r w:rsidRPr="00E40BE8">
        <w:rPr>
          <w:rFonts w:ascii="Times New Roman" w:eastAsia="Times New Roman" w:hAnsi="Times New Roman" w:cs="Times New Roman"/>
          <w:color w:val="000000"/>
          <w:sz w:val="24"/>
          <w:szCs w:val="24"/>
          <w:lang w:eastAsia="en-CA"/>
        </w:rPr>
        <w:t xml:space="preserve"> or outboard motor.</w:t>
      </w:r>
    </w:p>
    <w:p w14:paraId="01453EAD"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27" w:name="d2e386"/>
      <w:bookmarkEnd w:id="27"/>
      <w:r w:rsidRPr="00E40BE8">
        <w:rPr>
          <w:rFonts w:ascii="Times New Roman" w:eastAsia="Times New Roman" w:hAnsi="Times New Roman" w:cs="Times New Roman"/>
          <w:color w:val="000000"/>
          <w:sz w:val="24"/>
          <w:szCs w:val="24"/>
          <w:lang w:eastAsia="en-CA"/>
        </w:rPr>
        <w:lastRenderedPageBreak/>
        <w:t>(</w:t>
      </w:r>
      <w:proofErr w:type="gramStart"/>
      <w:r w:rsidRPr="00E40BE8">
        <w:rPr>
          <w:rFonts w:ascii="Times New Roman" w:eastAsia="Times New Roman" w:hAnsi="Times New Roman" w:cs="Times New Roman"/>
          <w:color w:val="000000"/>
          <w:sz w:val="24"/>
          <w:szCs w:val="24"/>
          <w:lang w:eastAsia="en-CA"/>
        </w:rPr>
        <w:t>10)Nothing</w:t>
      </w:r>
      <w:proofErr w:type="gramEnd"/>
      <w:r w:rsidRPr="00E40BE8">
        <w:rPr>
          <w:rFonts w:ascii="Times New Roman" w:eastAsia="Times New Roman" w:hAnsi="Times New Roman" w:cs="Times New Roman"/>
          <w:color w:val="000000"/>
          <w:sz w:val="24"/>
          <w:szCs w:val="24"/>
          <w:lang w:eastAsia="en-CA"/>
        </w:rPr>
        <w:t xml:space="preserve"> in subsections (8) and (9) requires, as a condition to a finding, that a defect, irregularity, omission or error is seriously misleading, proof that anyone was actually misled by it.</w:t>
      </w:r>
    </w:p>
    <w:p w14:paraId="588212C4"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28" w:name="d2e395"/>
      <w:bookmarkEnd w:id="28"/>
      <w:r w:rsidRPr="00E40BE8">
        <w:rPr>
          <w:rFonts w:ascii="Times New Roman" w:eastAsia="Times New Roman" w:hAnsi="Times New Roman" w:cs="Times New Roman"/>
          <w:color w:val="000000"/>
          <w:sz w:val="24"/>
          <w:szCs w:val="24"/>
          <w:lang w:eastAsia="en-CA"/>
        </w:rPr>
        <w:t>(</w:t>
      </w:r>
      <w:proofErr w:type="gramStart"/>
      <w:r w:rsidRPr="00E40BE8">
        <w:rPr>
          <w:rFonts w:ascii="Times New Roman" w:eastAsia="Times New Roman" w:hAnsi="Times New Roman" w:cs="Times New Roman"/>
          <w:color w:val="000000"/>
          <w:sz w:val="24"/>
          <w:szCs w:val="24"/>
          <w:lang w:eastAsia="en-CA"/>
        </w:rPr>
        <w:t>11)Failure</w:t>
      </w:r>
      <w:proofErr w:type="gramEnd"/>
      <w:r w:rsidRPr="00E40BE8">
        <w:rPr>
          <w:rFonts w:ascii="Times New Roman" w:eastAsia="Times New Roman" w:hAnsi="Times New Roman" w:cs="Times New Roman"/>
          <w:color w:val="000000"/>
          <w:sz w:val="24"/>
          <w:szCs w:val="24"/>
          <w:lang w:eastAsia="en-CA"/>
        </w:rPr>
        <w:t xml:space="preserve"> to provide a description in a financing statement of a motor vehicle, aircraft, boat or outboard motor does not affect the validity or effectiveness of the registration with respect to another motor vehicle, aircraft, boat or outboard motor described on the financing statement.</w:t>
      </w:r>
    </w:p>
    <w:p w14:paraId="1116D195"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29" w:name="d2e404"/>
      <w:bookmarkEnd w:id="29"/>
      <w:r w:rsidRPr="00E40BE8">
        <w:rPr>
          <w:rFonts w:ascii="Times New Roman" w:eastAsia="Times New Roman" w:hAnsi="Times New Roman" w:cs="Times New Roman"/>
          <w:color w:val="000000"/>
          <w:sz w:val="24"/>
          <w:szCs w:val="24"/>
          <w:lang w:eastAsia="en-CA"/>
        </w:rPr>
        <w:t>(</w:t>
      </w:r>
      <w:proofErr w:type="gramStart"/>
      <w:r w:rsidRPr="00E40BE8">
        <w:rPr>
          <w:rFonts w:ascii="Times New Roman" w:eastAsia="Times New Roman" w:hAnsi="Times New Roman" w:cs="Times New Roman"/>
          <w:color w:val="000000"/>
          <w:sz w:val="24"/>
          <w:szCs w:val="24"/>
          <w:lang w:eastAsia="en-CA"/>
        </w:rPr>
        <w:t>12)The</w:t>
      </w:r>
      <w:proofErr w:type="gramEnd"/>
      <w:r w:rsidRPr="00E40BE8">
        <w:rPr>
          <w:rFonts w:ascii="Times New Roman" w:eastAsia="Times New Roman" w:hAnsi="Times New Roman" w:cs="Times New Roman"/>
          <w:color w:val="000000"/>
          <w:sz w:val="24"/>
          <w:szCs w:val="24"/>
          <w:lang w:eastAsia="en-CA"/>
        </w:rPr>
        <w:t xml:space="preserve"> registrar may reject a financing statement when, in the opinion of the registrar, it does not comply with this Act or the regulations.</w:t>
      </w:r>
    </w:p>
    <w:p w14:paraId="3373010B"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30" w:name="d2e413"/>
      <w:bookmarkEnd w:id="30"/>
      <w:r w:rsidRPr="00E40BE8">
        <w:rPr>
          <w:rFonts w:ascii="Times New Roman" w:eastAsia="Times New Roman" w:hAnsi="Times New Roman" w:cs="Times New Roman"/>
          <w:color w:val="000000"/>
          <w:sz w:val="24"/>
          <w:szCs w:val="24"/>
          <w:lang w:eastAsia="en-CA"/>
        </w:rPr>
        <w:t>(</w:t>
      </w:r>
      <w:proofErr w:type="gramStart"/>
      <w:r w:rsidRPr="00E40BE8">
        <w:rPr>
          <w:rFonts w:ascii="Times New Roman" w:eastAsia="Times New Roman" w:hAnsi="Times New Roman" w:cs="Times New Roman"/>
          <w:color w:val="000000"/>
          <w:sz w:val="24"/>
          <w:szCs w:val="24"/>
          <w:lang w:eastAsia="en-CA"/>
        </w:rPr>
        <w:t>13)The</w:t>
      </w:r>
      <w:proofErr w:type="gramEnd"/>
      <w:r w:rsidRPr="00E40BE8">
        <w:rPr>
          <w:rFonts w:ascii="Times New Roman" w:eastAsia="Times New Roman" w:hAnsi="Times New Roman" w:cs="Times New Roman"/>
          <w:color w:val="000000"/>
          <w:sz w:val="24"/>
          <w:szCs w:val="24"/>
          <w:lang w:eastAsia="en-CA"/>
        </w:rPr>
        <w:t xml:space="preserve"> registrar must give written reasons for rejecting a financing statement.</w:t>
      </w:r>
    </w:p>
    <w:p w14:paraId="5DFBDA83" w14:textId="77777777" w:rsidR="00E40BE8" w:rsidRPr="00E40BE8" w:rsidRDefault="00E40BE8" w:rsidP="00E40BE8">
      <w:pPr>
        <w:shd w:val="clear" w:color="auto" w:fill="FFFFFF"/>
        <w:spacing w:before="360" w:after="0" w:line="288" w:lineRule="atLeast"/>
        <w:outlineLvl w:val="3"/>
        <w:rPr>
          <w:rFonts w:ascii="Times New Roman" w:eastAsia="Times New Roman" w:hAnsi="Times New Roman" w:cs="Times New Roman"/>
          <w:b/>
          <w:bCs/>
          <w:color w:val="000000"/>
          <w:sz w:val="24"/>
          <w:szCs w:val="24"/>
          <w:lang w:eastAsia="en-CA"/>
        </w:rPr>
      </w:pPr>
      <w:bookmarkStart w:id="31" w:name="section4"/>
      <w:bookmarkEnd w:id="31"/>
      <w:r w:rsidRPr="00E40BE8">
        <w:rPr>
          <w:rFonts w:ascii="Times New Roman" w:eastAsia="Times New Roman" w:hAnsi="Times New Roman" w:cs="Times New Roman"/>
          <w:b/>
          <w:bCs/>
          <w:color w:val="000000"/>
          <w:sz w:val="24"/>
          <w:szCs w:val="24"/>
          <w:lang w:eastAsia="en-CA"/>
        </w:rPr>
        <w:t>Duration and renewal of lien</w:t>
      </w:r>
    </w:p>
    <w:p w14:paraId="21FAB36D" w14:textId="77777777" w:rsidR="00E40BE8" w:rsidRPr="00E40BE8" w:rsidRDefault="00E40BE8" w:rsidP="00E40BE8">
      <w:pPr>
        <w:shd w:val="clear" w:color="auto" w:fill="FFFFFF"/>
        <w:spacing w:after="0" w:line="360" w:lineRule="atLeast"/>
        <w:ind w:left="1560"/>
        <w:rPr>
          <w:rFonts w:ascii="Times New Roman" w:eastAsia="Times New Roman" w:hAnsi="Times New Roman" w:cs="Times New Roman"/>
          <w:color w:val="000000"/>
          <w:sz w:val="24"/>
          <w:szCs w:val="24"/>
          <w:lang w:eastAsia="en-CA"/>
        </w:rPr>
      </w:pPr>
      <w:r w:rsidRPr="00E40BE8">
        <w:rPr>
          <w:rFonts w:ascii="Times New Roman" w:eastAsia="Times New Roman" w:hAnsi="Times New Roman" w:cs="Times New Roman"/>
          <w:b/>
          <w:bCs/>
          <w:color w:val="000000"/>
          <w:sz w:val="24"/>
          <w:szCs w:val="24"/>
          <w:lang w:eastAsia="en-CA"/>
        </w:rPr>
        <w:t>4</w:t>
      </w:r>
      <w:proofErr w:type="gramStart"/>
      <w:r w:rsidRPr="00E40BE8">
        <w:rPr>
          <w:rFonts w:ascii="Times New Roman" w:eastAsia="Times New Roman" w:hAnsi="Times New Roman" w:cs="Times New Roman"/>
          <w:color w:val="000000"/>
          <w:sz w:val="24"/>
          <w:szCs w:val="24"/>
          <w:lang w:eastAsia="en-CA"/>
        </w:rPr>
        <w:t>   </w:t>
      </w:r>
      <w:bookmarkStart w:id="32" w:name="d2e431"/>
      <w:bookmarkEnd w:id="32"/>
      <w:r w:rsidRPr="00E40BE8">
        <w:rPr>
          <w:rFonts w:ascii="Times New Roman" w:eastAsia="Times New Roman" w:hAnsi="Times New Roman" w:cs="Times New Roman"/>
          <w:color w:val="000000"/>
          <w:sz w:val="24"/>
          <w:szCs w:val="24"/>
          <w:lang w:eastAsia="en-CA"/>
        </w:rPr>
        <w:t>(</w:t>
      </w:r>
      <w:proofErr w:type="gramEnd"/>
      <w:r w:rsidRPr="00E40BE8">
        <w:rPr>
          <w:rFonts w:ascii="Times New Roman" w:eastAsia="Times New Roman" w:hAnsi="Times New Roman" w:cs="Times New Roman"/>
          <w:color w:val="000000"/>
          <w:sz w:val="24"/>
          <w:szCs w:val="24"/>
          <w:lang w:eastAsia="en-CA"/>
        </w:rPr>
        <w:t>1)On the registration of a financing statement, the lien continues for a period of 180 days after the date of registration and, subject to subsections (2) and (3), after that period</w:t>
      </w:r>
    </w:p>
    <w:p w14:paraId="29C21C4A"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33" w:name="d2e440"/>
      <w:bookmarkEnd w:id="33"/>
      <w:r w:rsidRPr="00E40BE8">
        <w:rPr>
          <w:rFonts w:ascii="Times New Roman" w:eastAsia="Times New Roman" w:hAnsi="Times New Roman" w:cs="Times New Roman"/>
          <w:color w:val="000000"/>
          <w:sz w:val="24"/>
          <w:szCs w:val="24"/>
          <w:lang w:eastAsia="en-CA"/>
        </w:rPr>
        <w:t>(a)the lien ceases to exist, and</w:t>
      </w:r>
    </w:p>
    <w:p w14:paraId="16C4057F"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34" w:name="d2e449"/>
      <w:bookmarkEnd w:id="34"/>
      <w:r w:rsidRPr="00E40BE8">
        <w:rPr>
          <w:rFonts w:ascii="Times New Roman" w:eastAsia="Times New Roman" w:hAnsi="Times New Roman" w:cs="Times New Roman"/>
          <w:color w:val="000000"/>
          <w:sz w:val="24"/>
          <w:szCs w:val="24"/>
          <w:lang w:eastAsia="en-CA"/>
        </w:rPr>
        <w:t>(b)the registration of the financing statement is no longer effective.</w:t>
      </w:r>
    </w:p>
    <w:p w14:paraId="79139EF7"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35" w:name="d2e459"/>
      <w:bookmarkEnd w:id="35"/>
      <w:r w:rsidRPr="00E40BE8">
        <w:rPr>
          <w:rFonts w:ascii="Times New Roman" w:eastAsia="Times New Roman" w:hAnsi="Times New Roman" w:cs="Times New Roman"/>
          <w:color w:val="000000"/>
          <w:sz w:val="24"/>
          <w:szCs w:val="24"/>
          <w:lang w:eastAsia="en-CA"/>
        </w:rPr>
        <w:t>(</w:t>
      </w:r>
      <w:proofErr w:type="gramStart"/>
      <w:r w:rsidRPr="00E40BE8">
        <w:rPr>
          <w:rFonts w:ascii="Times New Roman" w:eastAsia="Times New Roman" w:hAnsi="Times New Roman" w:cs="Times New Roman"/>
          <w:color w:val="000000"/>
          <w:sz w:val="24"/>
          <w:szCs w:val="24"/>
          <w:lang w:eastAsia="en-CA"/>
        </w:rPr>
        <w:t>2)If</w:t>
      </w:r>
      <w:proofErr w:type="gramEnd"/>
      <w:r w:rsidRPr="00E40BE8">
        <w:rPr>
          <w:rFonts w:ascii="Times New Roman" w:eastAsia="Times New Roman" w:hAnsi="Times New Roman" w:cs="Times New Roman"/>
          <w:color w:val="000000"/>
          <w:sz w:val="24"/>
          <w:szCs w:val="24"/>
          <w:lang w:eastAsia="en-CA"/>
        </w:rPr>
        <w:t xml:space="preserve"> the motor vehicle, aircraft, boat or outboard motor has been seized under section 11 within the period referred to in subsection (1) or allowed under subsection (3), the lien continues for as long as the motor vehicle, aircraft, boat or outboard motor remains in the possession of the sheriff or of the garage keeper.</w:t>
      </w:r>
    </w:p>
    <w:p w14:paraId="00C67507"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36" w:name="d2e468"/>
      <w:bookmarkEnd w:id="36"/>
      <w:r w:rsidRPr="00E40BE8">
        <w:rPr>
          <w:rFonts w:ascii="Times New Roman" w:eastAsia="Times New Roman" w:hAnsi="Times New Roman" w:cs="Times New Roman"/>
          <w:color w:val="000000"/>
          <w:sz w:val="24"/>
          <w:szCs w:val="24"/>
          <w:lang w:eastAsia="en-CA"/>
        </w:rPr>
        <w:t>(</w:t>
      </w:r>
      <w:proofErr w:type="gramStart"/>
      <w:r w:rsidRPr="00E40BE8">
        <w:rPr>
          <w:rFonts w:ascii="Times New Roman" w:eastAsia="Times New Roman" w:hAnsi="Times New Roman" w:cs="Times New Roman"/>
          <w:color w:val="000000"/>
          <w:sz w:val="24"/>
          <w:szCs w:val="24"/>
          <w:lang w:eastAsia="en-CA"/>
        </w:rPr>
        <w:t>3)If</w:t>
      </w:r>
      <w:proofErr w:type="gramEnd"/>
      <w:r w:rsidRPr="00E40BE8">
        <w:rPr>
          <w:rFonts w:ascii="Times New Roman" w:eastAsia="Times New Roman" w:hAnsi="Times New Roman" w:cs="Times New Roman"/>
          <w:color w:val="000000"/>
          <w:sz w:val="24"/>
          <w:szCs w:val="24"/>
          <w:lang w:eastAsia="en-CA"/>
        </w:rPr>
        <w:t xml:space="preserve"> it appears that a seizure cannot be effected within the 180 days, a court may order, on application made without notice to any person but within the 180 days, that the time during which the seizure may be made be extended for a further period not exceeding 180 days after the date of the order.</w:t>
      </w:r>
    </w:p>
    <w:p w14:paraId="5884346E"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37" w:name="d2e477"/>
      <w:bookmarkEnd w:id="37"/>
      <w:r w:rsidRPr="00E40BE8">
        <w:rPr>
          <w:rFonts w:ascii="Times New Roman" w:eastAsia="Times New Roman" w:hAnsi="Times New Roman" w:cs="Times New Roman"/>
          <w:color w:val="000000"/>
          <w:sz w:val="24"/>
          <w:szCs w:val="24"/>
          <w:lang w:eastAsia="en-CA"/>
        </w:rPr>
        <w:t>(</w:t>
      </w:r>
      <w:proofErr w:type="gramStart"/>
      <w:r w:rsidRPr="00E40BE8">
        <w:rPr>
          <w:rFonts w:ascii="Times New Roman" w:eastAsia="Times New Roman" w:hAnsi="Times New Roman" w:cs="Times New Roman"/>
          <w:color w:val="000000"/>
          <w:sz w:val="24"/>
          <w:szCs w:val="24"/>
          <w:lang w:eastAsia="en-CA"/>
        </w:rPr>
        <w:t>4)If</w:t>
      </w:r>
      <w:proofErr w:type="gramEnd"/>
      <w:r w:rsidRPr="00E40BE8">
        <w:rPr>
          <w:rFonts w:ascii="Times New Roman" w:eastAsia="Times New Roman" w:hAnsi="Times New Roman" w:cs="Times New Roman"/>
          <w:color w:val="000000"/>
          <w:sz w:val="24"/>
          <w:szCs w:val="24"/>
          <w:lang w:eastAsia="en-CA"/>
        </w:rPr>
        <w:t xml:space="preserve"> an order is made under subsection (3), the lien continues until the date specified in the order, as long as a financing change statement is registered in respect of the order in the registry before the expiry of the 180 days referred to in subsection (1).</w:t>
      </w:r>
    </w:p>
    <w:p w14:paraId="62DC4437" w14:textId="77777777" w:rsidR="00E40BE8" w:rsidRPr="00E40BE8" w:rsidRDefault="00E40BE8" w:rsidP="00E40BE8">
      <w:pPr>
        <w:shd w:val="clear" w:color="auto" w:fill="FFFFFF"/>
        <w:spacing w:before="360" w:after="0" w:line="288" w:lineRule="atLeast"/>
        <w:outlineLvl w:val="3"/>
        <w:rPr>
          <w:rFonts w:ascii="Times New Roman" w:eastAsia="Times New Roman" w:hAnsi="Times New Roman" w:cs="Times New Roman"/>
          <w:b/>
          <w:bCs/>
          <w:color w:val="000000"/>
          <w:sz w:val="24"/>
          <w:szCs w:val="24"/>
          <w:lang w:eastAsia="en-CA"/>
        </w:rPr>
      </w:pPr>
      <w:bookmarkStart w:id="38" w:name="section5"/>
      <w:bookmarkEnd w:id="38"/>
      <w:r w:rsidRPr="00E40BE8">
        <w:rPr>
          <w:rFonts w:ascii="Times New Roman" w:eastAsia="Times New Roman" w:hAnsi="Times New Roman" w:cs="Times New Roman"/>
          <w:b/>
          <w:bCs/>
          <w:color w:val="000000"/>
          <w:sz w:val="24"/>
          <w:szCs w:val="24"/>
          <w:lang w:eastAsia="en-CA"/>
        </w:rPr>
        <w:t>Garage keeper's obligation to discharge lien</w:t>
      </w:r>
    </w:p>
    <w:p w14:paraId="3731D8A2" w14:textId="77777777" w:rsidR="00E40BE8" w:rsidRPr="00E40BE8" w:rsidRDefault="00E40BE8" w:rsidP="00E40BE8">
      <w:pPr>
        <w:shd w:val="clear" w:color="auto" w:fill="FFFFFF"/>
        <w:spacing w:after="0" w:line="360" w:lineRule="atLeast"/>
        <w:ind w:left="1560"/>
        <w:rPr>
          <w:rFonts w:ascii="Times New Roman" w:eastAsia="Times New Roman" w:hAnsi="Times New Roman" w:cs="Times New Roman"/>
          <w:color w:val="000000"/>
          <w:sz w:val="24"/>
          <w:szCs w:val="24"/>
          <w:lang w:eastAsia="en-CA"/>
        </w:rPr>
      </w:pPr>
      <w:r w:rsidRPr="00E40BE8">
        <w:rPr>
          <w:rFonts w:ascii="Times New Roman" w:eastAsia="Times New Roman" w:hAnsi="Times New Roman" w:cs="Times New Roman"/>
          <w:b/>
          <w:bCs/>
          <w:color w:val="000000"/>
          <w:sz w:val="24"/>
          <w:szCs w:val="24"/>
          <w:lang w:eastAsia="en-CA"/>
        </w:rPr>
        <w:t>5</w:t>
      </w:r>
      <w:proofErr w:type="gramStart"/>
      <w:r w:rsidRPr="00E40BE8">
        <w:rPr>
          <w:rFonts w:ascii="Times New Roman" w:eastAsia="Times New Roman" w:hAnsi="Times New Roman" w:cs="Times New Roman"/>
          <w:color w:val="000000"/>
          <w:sz w:val="24"/>
          <w:szCs w:val="24"/>
          <w:lang w:eastAsia="en-CA"/>
        </w:rPr>
        <w:t>   </w:t>
      </w:r>
      <w:bookmarkStart w:id="39" w:name="d2e495"/>
      <w:bookmarkEnd w:id="39"/>
      <w:r w:rsidRPr="00E40BE8">
        <w:rPr>
          <w:rFonts w:ascii="Times New Roman" w:eastAsia="Times New Roman" w:hAnsi="Times New Roman" w:cs="Times New Roman"/>
          <w:color w:val="000000"/>
          <w:sz w:val="24"/>
          <w:szCs w:val="24"/>
          <w:lang w:eastAsia="en-CA"/>
        </w:rPr>
        <w:t>(</w:t>
      </w:r>
      <w:proofErr w:type="gramEnd"/>
      <w:r w:rsidRPr="00E40BE8">
        <w:rPr>
          <w:rFonts w:ascii="Times New Roman" w:eastAsia="Times New Roman" w:hAnsi="Times New Roman" w:cs="Times New Roman"/>
          <w:color w:val="000000"/>
          <w:sz w:val="24"/>
          <w:szCs w:val="24"/>
          <w:lang w:eastAsia="en-CA"/>
        </w:rPr>
        <w:t>1)If a financing statement, or a financing change statement referred to in section 4 (4), is registered, and</w:t>
      </w:r>
    </w:p>
    <w:p w14:paraId="0E5092D9"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40" w:name="d2e504"/>
      <w:bookmarkEnd w:id="40"/>
      <w:r w:rsidRPr="00E40BE8">
        <w:rPr>
          <w:rFonts w:ascii="Times New Roman" w:eastAsia="Times New Roman" w:hAnsi="Times New Roman" w:cs="Times New Roman"/>
          <w:color w:val="000000"/>
          <w:sz w:val="24"/>
          <w:szCs w:val="24"/>
          <w:lang w:eastAsia="en-CA"/>
        </w:rPr>
        <w:t>(a)the debt with respect to which the financing statement or financing change statement has been registered is paid, or</w:t>
      </w:r>
    </w:p>
    <w:p w14:paraId="441E5A0F"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41" w:name="d2e513"/>
      <w:bookmarkEnd w:id="41"/>
      <w:r w:rsidRPr="00E40BE8">
        <w:rPr>
          <w:rFonts w:ascii="Times New Roman" w:eastAsia="Times New Roman" w:hAnsi="Times New Roman" w:cs="Times New Roman"/>
          <w:color w:val="000000"/>
          <w:sz w:val="24"/>
          <w:szCs w:val="24"/>
          <w:lang w:eastAsia="en-CA"/>
        </w:rPr>
        <w:lastRenderedPageBreak/>
        <w:t xml:space="preserve">(b)the garage keeper is not entitled to maintain the registration of the financing statement or financing change statement relating to a claim of lien on the motor vehicle, aircraft, </w:t>
      </w:r>
      <w:proofErr w:type="gramStart"/>
      <w:r w:rsidRPr="00E40BE8">
        <w:rPr>
          <w:rFonts w:ascii="Times New Roman" w:eastAsia="Times New Roman" w:hAnsi="Times New Roman" w:cs="Times New Roman"/>
          <w:color w:val="000000"/>
          <w:sz w:val="24"/>
          <w:szCs w:val="24"/>
          <w:lang w:eastAsia="en-CA"/>
        </w:rPr>
        <w:t>boat</w:t>
      </w:r>
      <w:proofErr w:type="gramEnd"/>
      <w:r w:rsidRPr="00E40BE8">
        <w:rPr>
          <w:rFonts w:ascii="Times New Roman" w:eastAsia="Times New Roman" w:hAnsi="Times New Roman" w:cs="Times New Roman"/>
          <w:color w:val="000000"/>
          <w:sz w:val="24"/>
          <w:szCs w:val="24"/>
          <w:lang w:eastAsia="en-CA"/>
        </w:rPr>
        <w:t xml:space="preserve"> or outboard motor,</w:t>
      </w:r>
    </w:p>
    <w:p w14:paraId="5B71D960" w14:textId="77777777" w:rsidR="00E40BE8" w:rsidRPr="00E40BE8" w:rsidRDefault="00E40BE8" w:rsidP="00E40BE8">
      <w:pPr>
        <w:shd w:val="clear" w:color="auto" w:fill="FFFFFF"/>
        <w:spacing w:before="144" w:after="0" w:line="360" w:lineRule="atLeast"/>
        <w:ind w:left="1560"/>
        <w:rPr>
          <w:rFonts w:ascii="Times New Roman" w:eastAsia="Times New Roman" w:hAnsi="Times New Roman" w:cs="Times New Roman"/>
          <w:color w:val="000000"/>
          <w:sz w:val="24"/>
          <w:szCs w:val="24"/>
          <w:lang w:eastAsia="en-CA"/>
        </w:rPr>
      </w:pPr>
      <w:r w:rsidRPr="00E40BE8">
        <w:rPr>
          <w:rFonts w:ascii="Times New Roman" w:eastAsia="Times New Roman" w:hAnsi="Times New Roman" w:cs="Times New Roman"/>
          <w:color w:val="000000"/>
          <w:sz w:val="24"/>
          <w:szCs w:val="24"/>
          <w:lang w:eastAsia="en-CA"/>
        </w:rPr>
        <w:t xml:space="preserve">the garage keeper must discharge, or if the registration relates to more than one lien partially discharge, the registration by registering a financing change statement with respect to that motor vehicle, aircraft, </w:t>
      </w:r>
      <w:proofErr w:type="gramStart"/>
      <w:r w:rsidRPr="00E40BE8">
        <w:rPr>
          <w:rFonts w:ascii="Times New Roman" w:eastAsia="Times New Roman" w:hAnsi="Times New Roman" w:cs="Times New Roman"/>
          <w:color w:val="000000"/>
          <w:sz w:val="24"/>
          <w:szCs w:val="24"/>
          <w:lang w:eastAsia="en-CA"/>
        </w:rPr>
        <w:t>boat</w:t>
      </w:r>
      <w:proofErr w:type="gramEnd"/>
      <w:r w:rsidRPr="00E40BE8">
        <w:rPr>
          <w:rFonts w:ascii="Times New Roman" w:eastAsia="Times New Roman" w:hAnsi="Times New Roman" w:cs="Times New Roman"/>
          <w:color w:val="000000"/>
          <w:sz w:val="24"/>
          <w:szCs w:val="24"/>
          <w:lang w:eastAsia="en-CA"/>
        </w:rPr>
        <w:t xml:space="preserve"> or outboard motor.</w:t>
      </w:r>
    </w:p>
    <w:p w14:paraId="39AD0F3E"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42" w:name="d2e526"/>
      <w:bookmarkEnd w:id="42"/>
      <w:r w:rsidRPr="00E40BE8">
        <w:rPr>
          <w:rFonts w:ascii="Times New Roman" w:eastAsia="Times New Roman" w:hAnsi="Times New Roman" w:cs="Times New Roman"/>
          <w:color w:val="000000"/>
          <w:sz w:val="24"/>
          <w:szCs w:val="24"/>
          <w:lang w:eastAsia="en-CA"/>
        </w:rPr>
        <w:t>(</w:t>
      </w:r>
      <w:proofErr w:type="gramStart"/>
      <w:r w:rsidRPr="00E40BE8">
        <w:rPr>
          <w:rFonts w:ascii="Times New Roman" w:eastAsia="Times New Roman" w:hAnsi="Times New Roman" w:cs="Times New Roman"/>
          <w:color w:val="000000"/>
          <w:sz w:val="24"/>
          <w:szCs w:val="24"/>
          <w:lang w:eastAsia="en-CA"/>
        </w:rPr>
        <w:t>2)If</w:t>
      </w:r>
      <w:proofErr w:type="gramEnd"/>
      <w:r w:rsidRPr="00E40BE8">
        <w:rPr>
          <w:rFonts w:ascii="Times New Roman" w:eastAsia="Times New Roman" w:hAnsi="Times New Roman" w:cs="Times New Roman"/>
          <w:color w:val="000000"/>
          <w:sz w:val="24"/>
          <w:szCs w:val="24"/>
          <w:lang w:eastAsia="en-CA"/>
        </w:rPr>
        <w:t xml:space="preserve"> a garage keeper fails to discharge or partially discharge a registration as required by subsection (1), the owner or anyone with an interest in the motor vehicle, aircraft, boat or outboard motor may give a written demand to the garage keeper requiring the garage keeper to register a financing change statement, not later than 40 days after the demand is given, discharging or partially discharging the registration.</w:t>
      </w:r>
    </w:p>
    <w:p w14:paraId="3F2E8F6C"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43" w:name="d2e535"/>
      <w:bookmarkEnd w:id="43"/>
      <w:r w:rsidRPr="00E40BE8">
        <w:rPr>
          <w:rFonts w:ascii="Times New Roman" w:eastAsia="Times New Roman" w:hAnsi="Times New Roman" w:cs="Times New Roman"/>
          <w:color w:val="000000"/>
          <w:sz w:val="24"/>
          <w:szCs w:val="24"/>
          <w:lang w:eastAsia="en-CA"/>
        </w:rPr>
        <w:t>(3)If the garage keeper fails to comply with a demand referred to in subsection (2), the person who gave the demand may, on giving the registrar proof satisfactory to the registrar that the demand has been given to the garage keeper, register a financing change statement discharging or partially discharging the registration in accordance with the demand, unless in the meantime the garage keeper registers an order of a court maintaining the registration.</w:t>
      </w:r>
    </w:p>
    <w:p w14:paraId="7840EA2A"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44" w:name="d2e544"/>
      <w:bookmarkEnd w:id="44"/>
      <w:r w:rsidRPr="00E40BE8">
        <w:rPr>
          <w:rFonts w:ascii="Times New Roman" w:eastAsia="Times New Roman" w:hAnsi="Times New Roman" w:cs="Times New Roman"/>
          <w:color w:val="000000"/>
          <w:sz w:val="24"/>
          <w:szCs w:val="24"/>
          <w:lang w:eastAsia="en-CA"/>
        </w:rPr>
        <w:t>(4)A demand referred to in subsection (2) may be given</w:t>
      </w:r>
    </w:p>
    <w:p w14:paraId="6D64357B"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45" w:name="d2e553"/>
      <w:bookmarkEnd w:id="45"/>
      <w:r w:rsidRPr="00E40BE8">
        <w:rPr>
          <w:rFonts w:ascii="Times New Roman" w:eastAsia="Times New Roman" w:hAnsi="Times New Roman" w:cs="Times New Roman"/>
          <w:color w:val="000000"/>
          <w:sz w:val="24"/>
          <w:szCs w:val="24"/>
          <w:lang w:eastAsia="en-CA"/>
        </w:rPr>
        <w:t>(a)in accordance with section 72 of the </w:t>
      </w:r>
      <w:hyperlink r:id="rId41" w:history="1">
        <w:r w:rsidRPr="00E40BE8">
          <w:rPr>
            <w:rFonts w:ascii="Times New Roman" w:eastAsia="Times New Roman" w:hAnsi="Times New Roman" w:cs="Times New Roman"/>
            <w:i/>
            <w:iCs/>
            <w:color w:val="0033CC"/>
            <w:sz w:val="24"/>
            <w:szCs w:val="24"/>
            <w:lang w:eastAsia="en-CA"/>
          </w:rPr>
          <w:t>Personal Property Security Act</w:t>
        </w:r>
      </w:hyperlink>
      <w:r w:rsidRPr="00E40BE8">
        <w:rPr>
          <w:rFonts w:ascii="Times New Roman" w:eastAsia="Times New Roman" w:hAnsi="Times New Roman" w:cs="Times New Roman"/>
          <w:color w:val="000000"/>
          <w:sz w:val="24"/>
          <w:szCs w:val="24"/>
          <w:lang w:eastAsia="en-CA"/>
        </w:rPr>
        <w:t>, or</w:t>
      </w:r>
    </w:p>
    <w:p w14:paraId="3864A300"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46" w:name="d2e565"/>
      <w:bookmarkEnd w:id="46"/>
      <w:r w:rsidRPr="00E40BE8">
        <w:rPr>
          <w:rFonts w:ascii="Times New Roman" w:eastAsia="Times New Roman" w:hAnsi="Times New Roman" w:cs="Times New Roman"/>
          <w:color w:val="000000"/>
          <w:sz w:val="24"/>
          <w:szCs w:val="24"/>
          <w:lang w:eastAsia="en-CA"/>
        </w:rPr>
        <w:t>(b)by registered mail addressed to the address of the garage keeper as it appears on the financing statement.</w:t>
      </w:r>
    </w:p>
    <w:p w14:paraId="07CDFF76"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47" w:name="d2e575"/>
      <w:bookmarkEnd w:id="47"/>
      <w:r w:rsidRPr="00E40BE8">
        <w:rPr>
          <w:rFonts w:ascii="Times New Roman" w:eastAsia="Times New Roman" w:hAnsi="Times New Roman" w:cs="Times New Roman"/>
          <w:color w:val="000000"/>
          <w:sz w:val="24"/>
          <w:szCs w:val="24"/>
          <w:lang w:eastAsia="en-CA"/>
        </w:rPr>
        <w:t>(</w:t>
      </w:r>
      <w:proofErr w:type="gramStart"/>
      <w:r w:rsidRPr="00E40BE8">
        <w:rPr>
          <w:rFonts w:ascii="Times New Roman" w:eastAsia="Times New Roman" w:hAnsi="Times New Roman" w:cs="Times New Roman"/>
          <w:color w:val="000000"/>
          <w:sz w:val="24"/>
          <w:szCs w:val="24"/>
          <w:lang w:eastAsia="en-CA"/>
        </w:rPr>
        <w:t>5)On</w:t>
      </w:r>
      <w:proofErr w:type="gramEnd"/>
      <w:r w:rsidRPr="00E40BE8">
        <w:rPr>
          <w:rFonts w:ascii="Times New Roman" w:eastAsia="Times New Roman" w:hAnsi="Times New Roman" w:cs="Times New Roman"/>
          <w:color w:val="000000"/>
          <w:sz w:val="24"/>
          <w:szCs w:val="24"/>
          <w:lang w:eastAsia="en-CA"/>
        </w:rPr>
        <w:t xml:space="preserve"> application by the garage keeper to any court having jurisdiction, the court may order that the registration be maintained, discharged or partially discharged.</w:t>
      </w:r>
    </w:p>
    <w:p w14:paraId="04CDF7C9"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48" w:name="d2e584"/>
      <w:bookmarkEnd w:id="48"/>
      <w:r w:rsidRPr="00E40BE8">
        <w:rPr>
          <w:rFonts w:ascii="Times New Roman" w:eastAsia="Times New Roman" w:hAnsi="Times New Roman" w:cs="Times New Roman"/>
          <w:color w:val="000000"/>
          <w:sz w:val="24"/>
          <w:szCs w:val="24"/>
          <w:lang w:eastAsia="en-CA"/>
        </w:rPr>
        <w:t xml:space="preserve">(6)A fee must not be </w:t>
      </w:r>
      <w:proofErr w:type="gramStart"/>
      <w:r w:rsidRPr="00E40BE8">
        <w:rPr>
          <w:rFonts w:ascii="Times New Roman" w:eastAsia="Times New Roman" w:hAnsi="Times New Roman" w:cs="Times New Roman"/>
          <w:color w:val="000000"/>
          <w:sz w:val="24"/>
          <w:szCs w:val="24"/>
          <w:lang w:eastAsia="en-CA"/>
        </w:rPr>
        <w:t>charged</w:t>
      </w:r>
      <w:proofErr w:type="gramEnd"/>
      <w:r w:rsidRPr="00E40BE8">
        <w:rPr>
          <w:rFonts w:ascii="Times New Roman" w:eastAsia="Times New Roman" w:hAnsi="Times New Roman" w:cs="Times New Roman"/>
          <w:color w:val="000000"/>
          <w:sz w:val="24"/>
          <w:szCs w:val="24"/>
          <w:lang w:eastAsia="en-CA"/>
        </w:rPr>
        <w:t xml:space="preserve"> and an amount must not be accepted by a garage keeper for compliance with a demand referred to in subsection (2).</w:t>
      </w:r>
    </w:p>
    <w:p w14:paraId="6CA78A0C"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49" w:name="d2e593"/>
      <w:bookmarkEnd w:id="49"/>
      <w:r w:rsidRPr="00E40BE8">
        <w:rPr>
          <w:rFonts w:ascii="Times New Roman" w:eastAsia="Times New Roman" w:hAnsi="Times New Roman" w:cs="Times New Roman"/>
          <w:color w:val="000000"/>
          <w:sz w:val="24"/>
          <w:szCs w:val="24"/>
          <w:lang w:eastAsia="en-CA"/>
        </w:rPr>
        <w:t>(</w:t>
      </w:r>
      <w:proofErr w:type="gramStart"/>
      <w:r w:rsidRPr="00E40BE8">
        <w:rPr>
          <w:rFonts w:ascii="Times New Roman" w:eastAsia="Times New Roman" w:hAnsi="Times New Roman" w:cs="Times New Roman"/>
          <w:color w:val="000000"/>
          <w:sz w:val="24"/>
          <w:szCs w:val="24"/>
          <w:lang w:eastAsia="en-CA"/>
        </w:rPr>
        <w:t>7)If</w:t>
      </w:r>
      <w:proofErr w:type="gramEnd"/>
      <w:r w:rsidRPr="00E40BE8">
        <w:rPr>
          <w:rFonts w:ascii="Times New Roman" w:eastAsia="Times New Roman" w:hAnsi="Times New Roman" w:cs="Times New Roman"/>
          <w:color w:val="000000"/>
          <w:sz w:val="24"/>
          <w:szCs w:val="24"/>
          <w:lang w:eastAsia="en-CA"/>
        </w:rPr>
        <w:t>, without reasonable excuse, a garage keeper fails to comply with subsection (1) or the demand referred to in subsection (2), the owner or any person with an interest in the motor vehicle, aircraft, boat or outboard motor has a right to recover compensation from the garage keeper for loss or damage that was reasonably foreseeable as liable to result from the failure.</w:t>
      </w:r>
    </w:p>
    <w:p w14:paraId="7267D8C1" w14:textId="77777777" w:rsidR="00E40BE8" w:rsidRPr="00E40BE8" w:rsidRDefault="00E40BE8" w:rsidP="00E40BE8">
      <w:pPr>
        <w:shd w:val="clear" w:color="auto" w:fill="FFFFFF"/>
        <w:spacing w:before="360" w:after="0" w:line="288" w:lineRule="atLeast"/>
        <w:outlineLvl w:val="3"/>
        <w:rPr>
          <w:rFonts w:ascii="Times New Roman" w:eastAsia="Times New Roman" w:hAnsi="Times New Roman" w:cs="Times New Roman"/>
          <w:b/>
          <w:bCs/>
          <w:color w:val="000000"/>
          <w:sz w:val="24"/>
          <w:szCs w:val="24"/>
          <w:lang w:eastAsia="en-CA"/>
        </w:rPr>
      </w:pPr>
      <w:bookmarkStart w:id="50" w:name="section6"/>
      <w:bookmarkEnd w:id="50"/>
      <w:r w:rsidRPr="00E40BE8">
        <w:rPr>
          <w:rFonts w:ascii="Times New Roman" w:eastAsia="Times New Roman" w:hAnsi="Times New Roman" w:cs="Times New Roman"/>
          <w:b/>
          <w:bCs/>
          <w:color w:val="000000"/>
          <w:sz w:val="24"/>
          <w:szCs w:val="24"/>
          <w:lang w:eastAsia="en-CA"/>
        </w:rPr>
        <w:t>Registration documents, removal from registry</w:t>
      </w:r>
    </w:p>
    <w:p w14:paraId="14F3619F" w14:textId="77777777" w:rsidR="00E40BE8" w:rsidRPr="00E40BE8" w:rsidRDefault="00E40BE8" w:rsidP="00E40BE8">
      <w:pPr>
        <w:shd w:val="clear" w:color="auto" w:fill="FFFFFF"/>
        <w:spacing w:after="0" w:line="360" w:lineRule="atLeast"/>
        <w:ind w:left="1560"/>
        <w:rPr>
          <w:rFonts w:ascii="Times New Roman" w:eastAsia="Times New Roman" w:hAnsi="Times New Roman" w:cs="Times New Roman"/>
          <w:color w:val="000000"/>
          <w:sz w:val="24"/>
          <w:szCs w:val="24"/>
          <w:lang w:eastAsia="en-CA"/>
        </w:rPr>
      </w:pPr>
      <w:r w:rsidRPr="00E40BE8">
        <w:rPr>
          <w:rFonts w:ascii="Times New Roman" w:eastAsia="Times New Roman" w:hAnsi="Times New Roman" w:cs="Times New Roman"/>
          <w:b/>
          <w:bCs/>
          <w:color w:val="000000"/>
          <w:sz w:val="24"/>
          <w:szCs w:val="24"/>
          <w:lang w:eastAsia="en-CA"/>
        </w:rPr>
        <w:lastRenderedPageBreak/>
        <w:t>6</w:t>
      </w:r>
      <w:proofErr w:type="gramStart"/>
      <w:r w:rsidRPr="00E40BE8">
        <w:rPr>
          <w:rFonts w:ascii="Times New Roman" w:eastAsia="Times New Roman" w:hAnsi="Times New Roman" w:cs="Times New Roman"/>
          <w:color w:val="000000"/>
          <w:sz w:val="24"/>
          <w:szCs w:val="24"/>
          <w:lang w:eastAsia="en-CA"/>
        </w:rPr>
        <w:t>   </w:t>
      </w:r>
      <w:bookmarkStart w:id="51" w:name="d2e612"/>
      <w:bookmarkEnd w:id="51"/>
      <w:r w:rsidRPr="00E40BE8">
        <w:rPr>
          <w:rFonts w:ascii="Times New Roman" w:eastAsia="Times New Roman" w:hAnsi="Times New Roman" w:cs="Times New Roman"/>
          <w:color w:val="000000"/>
          <w:sz w:val="24"/>
          <w:szCs w:val="24"/>
          <w:lang w:eastAsia="en-CA"/>
        </w:rPr>
        <w:t>(</w:t>
      </w:r>
      <w:proofErr w:type="gramEnd"/>
      <w:r w:rsidRPr="00E40BE8">
        <w:rPr>
          <w:rFonts w:ascii="Times New Roman" w:eastAsia="Times New Roman" w:hAnsi="Times New Roman" w:cs="Times New Roman"/>
          <w:color w:val="000000"/>
          <w:sz w:val="24"/>
          <w:szCs w:val="24"/>
          <w:lang w:eastAsia="en-CA"/>
        </w:rPr>
        <w:t>1)If a financing statement is registered in the registry, the registrar may have the statement photographed or otherwise reproduced and the reproduction is for all purposes deemed to be the statement photographed or reproduced.</w:t>
      </w:r>
    </w:p>
    <w:p w14:paraId="57F4CDD4"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52" w:name="d2e621"/>
      <w:bookmarkEnd w:id="52"/>
      <w:r w:rsidRPr="00E40BE8">
        <w:rPr>
          <w:rFonts w:ascii="Times New Roman" w:eastAsia="Times New Roman" w:hAnsi="Times New Roman" w:cs="Times New Roman"/>
          <w:color w:val="000000"/>
          <w:sz w:val="24"/>
          <w:szCs w:val="24"/>
          <w:lang w:eastAsia="en-CA"/>
        </w:rPr>
        <w:t>(</w:t>
      </w:r>
      <w:proofErr w:type="gramStart"/>
      <w:r w:rsidRPr="00E40BE8">
        <w:rPr>
          <w:rFonts w:ascii="Times New Roman" w:eastAsia="Times New Roman" w:hAnsi="Times New Roman" w:cs="Times New Roman"/>
          <w:color w:val="000000"/>
          <w:sz w:val="24"/>
          <w:szCs w:val="24"/>
          <w:lang w:eastAsia="en-CA"/>
        </w:rPr>
        <w:t>2)Information</w:t>
      </w:r>
      <w:proofErr w:type="gramEnd"/>
      <w:r w:rsidRPr="00E40BE8">
        <w:rPr>
          <w:rFonts w:ascii="Times New Roman" w:eastAsia="Times New Roman" w:hAnsi="Times New Roman" w:cs="Times New Roman"/>
          <w:color w:val="000000"/>
          <w:sz w:val="24"/>
          <w:szCs w:val="24"/>
          <w:lang w:eastAsia="en-CA"/>
        </w:rPr>
        <w:t xml:space="preserve"> in a registration may be removed from the records of the registry</w:t>
      </w:r>
    </w:p>
    <w:p w14:paraId="65891947"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53" w:name="d2e630"/>
      <w:bookmarkEnd w:id="53"/>
      <w:r w:rsidRPr="00E40BE8">
        <w:rPr>
          <w:rFonts w:ascii="Times New Roman" w:eastAsia="Times New Roman" w:hAnsi="Times New Roman" w:cs="Times New Roman"/>
          <w:color w:val="000000"/>
          <w:sz w:val="24"/>
          <w:szCs w:val="24"/>
          <w:lang w:eastAsia="en-CA"/>
        </w:rPr>
        <w:t>(a)when the registration is no longer effective,</w:t>
      </w:r>
    </w:p>
    <w:p w14:paraId="579B9BC6"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54" w:name="d2e640"/>
      <w:bookmarkEnd w:id="54"/>
      <w:r w:rsidRPr="00E40BE8">
        <w:rPr>
          <w:rFonts w:ascii="Times New Roman" w:eastAsia="Times New Roman" w:hAnsi="Times New Roman" w:cs="Times New Roman"/>
          <w:color w:val="000000"/>
          <w:sz w:val="24"/>
          <w:szCs w:val="24"/>
          <w:lang w:eastAsia="en-CA"/>
        </w:rPr>
        <w:t>(b)on receipt of a financing change statement discharging or partially discharging the registration, or</w:t>
      </w:r>
    </w:p>
    <w:p w14:paraId="07B3D2C0"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55" w:name="d2e649"/>
      <w:bookmarkEnd w:id="55"/>
      <w:r w:rsidRPr="00E40BE8">
        <w:rPr>
          <w:rFonts w:ascii="Times New Roman" w:eastAsia="Times New Roman" w:hAnsi="Times New Roman" w:cs="Times New Roman"/>
          <w:color w:val="000000"/>
          <w:sz w:val="24"/>
          <w:szCs w:val="24"/>
          <w:lang w:eastAsia="en-CA"/>
        </w:rPr>
        <w:t>(c</w:t>
      </w:r>
      <w:proofErr w:type="gramStart"/>
      <w:r w:rsidRPr="00E40BE8">
        <w:rPr>
          <w:rFonts w:ascii="Times New Roman" w:eastAsia="Times New Roman" w:hAnsi="Times New Roman" w:cs="Times New Roman"/>
          <w:color w:val="000000"/>
          <w:sz w:val="24"/>
          <w:szCs w:val="24"/>
          <w:lang w:eastAsia="en-CA"/>
        </w:rPr>
        <w:t>)[</w:t>
      </w:r>
      <w:proofErr w:type="gramEnd"/>
      <w:r w:rsidRPr="00E40BE8">
        <w:rPr>
          <w:rFonts w:ascii="Times New Roman" w:eastAsia="Times New Roman" w:hAnsi="Times New Roman" w:cs="Times New Roman"/>
          <w:color w:val="000000"/>
          <w:sz w:val="24"/>
          <w:szCs w:val="24"/>
          <w:lang w:eastAsia="en-CA"/>
        </w:rPr>
        <w:t>Repealed 2010-4-52.]</w:t>
      </w:r>
    </w:p>
    <w:p w14:paraId="18A8BEBC"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56" w:name="d2e658"/>
      <w:bookmarkEnd w:id="56"/>
      <w:r w:rsidRPr="00E40BE8">
        <w:rPr>
          <w:rFonts w:ascii="Times New Roman" w:eastAsia="Times New Roman" w:hAnsi="Times New Roman" w:cs="Times New Roman"/>
          <w:color w:val="000000"/>
          <w:sz w:val="24"/>
          <w:szCs w:val="24"/>
          <w:lang w:eastAsia="en-CA"/>
        </w:rPr>
        <w:t>(d)on receipt of a court order compelling the discharge or partial discharge of a registration.</w:t>
      </w:r>
    </w:p>
    <w:p w14:paraId="1CA9E181" w14:textId="77777777" w:rsidR="00E40BE8" w:rsidRPr="00E40BE8" w:rsidRDefault="00E40BE8" w:rsidP="00E40BE8">
      <w:pPr>
        <w:shd w:val="clear" w:color="auto" w:fill="FFFFFF"/>
        <w:spacing w:before="360" w:after="0" w:line="288" w:lineRule="atLeast"/>
        <w:outlineLvl w:val="3"/>
        <w:rPr>
          <w:rFonts w:ascii="Times New Roman" w:eastAsia="Times New Roman" w:hAnsi="Times New Roman" w:cs="Times New Roman"/>
          <w:b/>
          <w:bCs/>
          <w:color w:val="000000"/>
          <w:sz w:val="24"/>
          <w:szCs w:val="24"/>
          <w:lang w:eastAsia="en-CA"/>
        </w:rPr>
      </w:pPr>
      <w:bookmarkStart w:id="57" w:name="section7"/>
      <w:bookmarkEnd w:id="57"/>
      <w:r w:rsidRPr="00E40BE8">
        <w:rPr>
          <w:rFonts w:ascii="Times New Roman" w:eastAsia="Times New Roman" w:hAnsi="Times New Roman" w:cs="Times New Roman"/>
          <w:b/>
          <w:bCs/>
          <w:color w:val="000000"/>
          <w:sz w:val="24"/>
          <w:szCs w:val="24"/>
          <w:lang w:eastAsia="en-CA"/>
        </w:rPr>
        <w:t>No constructive notice</w:t>
      </w:r>
    </w:p>
    <w:p w14:paraId="3C3CD5F9" w14:textId="77777777" w:rsidR="00E40BE8" w:rsidRPr="00E40BE8" w:rsidRDefault="00E40BE8" w:rsidP="00E40BE8">
      <w:pPr>
        <w:shd w:val="clear" w:color="auto" w:fill="FFFFFF"/>
        <w:spacing w:after="0" w:line="360" w:lineRule="atLeast"/>
        <w:ind w:left="1104"/>
        <w:rPr>
          <w:rFonts w:ascii="Times New Roman" w:eastAsia="Times New Roman" w:hAnsi="Times New Roman" w:cs="Times New Roman"/>
          <w:color w:val="000000"/>
          <w:sz w:val="24"/>
          <w:szCs w:val="24"/>
          <w:lang w:eastAsia="en-CA"/>
        </w:rPr>
      </w:pPr>
      <w:proofErr w:type="gramStart"/>
      <w:r w:rsidRPr="00E40BE8">
        <w:rPr>
          <w:rFonts w:ascii="Times New Roman" w:eastAsia="Times New Roman" w:hAnsi="Times New Roman" w:cs="Times New Roman"/>
          <w:b/>
          <w:bCs/>
          <w:color w:val="000000"/>
          <w:sz w:val="24"/>
          <w:szCs w:val="24"/>
          <w:lang w:eastAsia="en-CA"/>
        </w:rPr>
        <w:t>7</w:t>
      </w:r>
      <w:r w:rsidRPr="00E40BE8">
        <w:rPr>
          <w:rFonts w:ascii="Times New Roman" w:eastAsia="Times New Roman" w:hAnsi="Times New Roman" w:cs="Times New Roman"/>
          <w:color w:val="000000"/>
          <w:sz w:val="24"/>
          <w:szCs w:val="24"/>
          <w:lang w:eastAsia="en-CA"/>
        </w:rPr>
        <w:t>  For</w:t>
      </w:r>
      <w:proofErr w:type="gramEnd"/>
      <w:r w:rsidRPr="00E40BE8">
        <w:rPr>
          <w:rFonts w:ascii="Times New Roman" w:eastAsia="Times New Roman" w:hAnsi="Times New Roman" w:cs="Times New Roman"/>
          <w:color w:val="000000"/>
          <w:sz w:val="24"/>
          <w:szCs w:val="24"/>
          <w:lang w:eastAsia="en-CA"/>
        </w:rPr>
        <w:t xml:space="preserve"> the purposes of this Act, registration of a financing statement in the registry is not constructive notice or knowledge of its existence or contents to third parties.</w:t>
      </w:r>
    </w:p>
    <w:p w14:paraId="04E98F92" w14:textId="77777777" w:rsidR="00E40BE8" w:rsidRPr="00E40BE8" w:rsidRDefault="00E40BE8" w:rsidP="00E40BE8">
      <w:pPr>
        <w:shd w:val="clear" w:color="auto" w:fill="FFFFFF"/>
        <w:spacing w:before="360" w:after="0" w:line="288" w:lineRule="atLeast"/>
        <w:outlineLvl w:val="3"/>
        <w:rPr>
          <w:rFonts w:ascii="Times New Roman" w:eastAsia="Times New Roman" w:hAnsi="Times New Roman" w:cs="Times New Roman"/>
          <w:b/>
          <w:bCs/>
          <w:color w:val="000000"/>
          <w:sz w:val="24"/>
          <w:szCs w:val="24"/>
          <w:lang w:eastAsia="en-CA"/>
        </w:rPr>
      </w:pPr>
      <w:bookmarkStart w:id="58" w:name="section8"/>
      <w:bookmarkEnd w:id="58"/>
      <w:r w:rsidRPr="00E40BE8">
        <w:rPr>
          <w:rFonts w:ascii="Times New Roman" w:eastAsia="Times New Roman" w:hAnsi="Times New Roman" w:cs="Times New Roman"/>
          <w:b/>
          <w:bCs/>
          <w:color w:val="000000"/>
          <w:sz w:val="24"/>
          <w:szCs w:val="24"/>
          <w:lang w:eastAsia="en-CA"/>
        </w:rPr>
        <w:t>Registry searches</w:t>
      </w:r>
    </w:p>
    <w:p w14:paraId="0F358CEA" w14:textId="77777777" w:rsidR="00E40BE8" w:rsidRPr="00E40BE8" w:rsidRDefault="00E40BE8" w:rsidP="00E40BE8">
      <w:pPr>
        <w:shd w:val="clear" w:color="auto" w:fill="FFFFFF"/>
        <w:spacing w:after="0" w:line="360" w:lineRule="atLeast"/>
        <w:ind w:left="1560"/>
        <w:rPr>
          <w:rFonts w:ascii="Times New Roman" w:eastAsia="Times New Roman" w:hAnsi="Times New Roman" w:cs="Times New Roman"/>
          <w:color w:val="000000"/>
          <w:sz w:val="24"/>
          <w:szCs w:val="24"/>
          <w:lang w:eastAsia="en-CA"/>
        </w:rPr>
      </w:pPr>
      <w:r w:rsidRPr="00E40BE8">
        <w:rPr>
          <w:rFonts w:ascii="Times New Roman" w:eastAsia="Times New Roman" w:hAnsi="Times New Roman" w:cs="Times New Roman"/>
          <w:b/>
          <w:bCs/>
          <w:color w:val="000000"/>
          <w:sz w:val="24"/>
          <w:szCs w:val="24"/>
          <w:lang w:eastAsia="en-CA"/>
        </w:rPr>
        <w:t>8</w:t>
      </w:r>
      <w:proofErr w:type="gramStart"/>
      <w:r w:rsidRPr="00E40BE8">
        <w:rPr>
          <w:rFonts w:ascii="Times New Roman" w:eastAsia="Times New Roman" w:hAnsi="Times New Roman" w:cs="Times New Roman"/>
          <w:color w:val="000000"/>
          <w:sz w:val="24"/>
          <w:szCs w:val="24"/>
          <w:lang w:eastAsia="en-CA"/>
        </w:rPr>
        <w:t>   </w:t>
      </w:r>
      <w:bookmarkStart w:id="59" w:name="d2e688"/>
      <w:bookmarkEnd w:id="59"/>
      <w:r w:rsidRPr="00E40BE8">
        <w:rPr>
          <w:rFonts w:ascii="Times New Roman" w:eastAsia="Times New Roman" w:hAnsi="Times New Roman" w:cs="Times New Roman"/>
          <w:color w:val="000000"/>
          <w:sz w:val="24"/>
          <w:szCs w:val="24"/>
          <w:lang w:eastAsia="en-CA"/>
        </w:rPr>
        <w:t>(</w:t>
      </w:r>
      <w:proofErr w:type="gramEnd"/>
      <w:r w:rsidRPr="00E40BE8">
        <w:rPr>
          <w:rFonts w:ascii="Times New Roman" w:eastAsia="Times New Roman" w:hAnsi="Times New Roman" w:cs="Times New Roman"/>
          <w:color w:val="000000"/>
          <w:sz w:val="24"/>
          <w:szCs w:val="24"/>
          <w:lang w:eastAsia="en-CA"/>
        </w:rPr>
        <w:t>1)A person may request, in the manner prescribed under the </w:t>
      </w:r>
      <w:hyperlink r:id="rId42" w:history="1">
        <w:r w:rsidRPr="00E40BE8">
          <w:rPr>
            <w:rFonts w:ascii="Times New Roman" w:eastAsia="Times New Roman" w:hAnsi="Times New Roman" w:cs="Times New Roman"/>
            <w:i/>
            <w:iCs/>
            <w:color w:val="0033CC"/>
            <w:sz w:val="24"/>
            <w:szCs w:val="24"/>
            <w:lang w:eastAsia="en-CA"/>
          </w:rPr>
          <w:t>Personal Property Security Act</w:t>
        </w:r>
      </w:hyperlink>
      <w:r w:rsidRPr="00E40BE8">
        <w:rPr>
          <w:rFonts w:ascii="Times New Roman" w:eastAsia="Times New Roman" w:hAnsi="Times New Roman" w:cs="Times New Roman"/>
          <w:color w:val="000000"/>
          <w:sz w:val="24"/>
          <w:szCs w:val="24"/>
          <w:lang w:eastAsia="en-CA"/>
        </w:rPr>
        <w:t>, one or more of the following:</w:t>
      </w:r>
    </w:p>
    <w:p w14:paraId="146B9B51"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60" w:name="d2e700"/>
      <w:bookmarkEnd w:id="60"/>
      <w:r w:rsidRPr="00E40BE8">
        <w:rPr>
          <w:rFonts w:ascii="Times New Roman" w:eastAsia="Times New Roman" w:hAnsi="Times New Roman" w:cs="Times New Roman"/>
          <w:color w:val="000000"/>
          <w:sz w:val="24"/>
          <w:szCs w:val="24"/>
          <w:lang w:eastAsia="en-CA"/>
        </w:rPr>
        <w:t xml:space="preserve">(a)a search against the name of a person and the issue of a search </w:t>
      </w:r>
      <w:proofErr w:type="gramStart"/>
      <w:r w:rsidRPr="00E40BE8">
        <w:rPr>
          <w:rFonts w:ascii="Times New Roman" w:eastAsia="Times New Roman" w:hAnsi="Times New Roman" w:cs="Times New Roman"/>
          <w:color w:val="000000"/>
          <w:sz w:val="24"/>
          <w:szCs w:val="24"/>
          <w:lang w:eastAsia="en-CA"/>
        </w:rPr>
        <w:t>result;</w:t>
      </w:r>
      <w:proofErr w:type="gramEnd"/>
    </w:p>
    <w:p w14:paraId="7F322FA3"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61" w:name="d2e709"/>
      <w:bookmarkEnd w:id="61"/>
      <w:r w:rsidRPr="00E40BE8">
        <w:rPr>
          <w:rFonts w:ascii="Times New Roman" w:eastAsia="Times New Roman" w:hAnsi="Times New Roman" w:cs="Times New Roman"/>
          <w:color w:val="000000"/>
          <w:sz w:val="24"/>
          <w:szCs w:val="24"/>
          <w:lang w:eastAsia="en-CA"/>
        </w:rPr>
        <w:t xml:space="preserve">(b)a search according to the serial number of goods of a kind that may be, or are required to be, described by serial number on a financing statement and the issue of a search </w:t>
      </w:r>
      <w:proofErr w:type="gramStart"/>
      <w:r w:rsidRPr="00E40BE8">
        <w:rPr>
          <w:rFonts w:ascii="Times New Roman" w:eastAsia="Times New Roman" w:hAnsi="Times New Roman" w:cs="Times New Roman"/>
          <w:color w:val="000000"/>
          <w:sz w:val="24"/>
          <w:szCs w:val="24"/>
          <w:lang w:eastAsia="en-CA"/>
        </w:rPr>
        <w:t>result;</w:t>
      </w:r>
      <w:proofErr w:type="gramEnd"/>
    </w:p>
    <w:p w14:paraId="435A8FC7"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62" w:name="d2e719"/>
      <w:bookmarkEnd w:id="62"/>
      <w:r w:rsidRPr="00E40BE8">
        <w:rPr>
          <w:rFonts w:ascii="Times New Roman" w:eastAsia="Times New Roman" w:hAnsi="Times New Roman" w:cs="Times New Roman"/>
          <w:color w:val="000000"/>
          <w:sz w:val="24"/>
          <w:szCs w:val="24"/>
          <w:lang w:eastAsia="en-CA"/>
        </w:rPr>
        <w:t xml:space="preserve">(c)a search according to a registration number and the issue of a search </w:t>
      </w:r>
      <w:proofErr w:type="gramStart"/>
      <w:r w:rsidRPr="00E40BE8">
        <w:rPr>
          <w:rFonts w:ascii="Times New Roman" w:eastAsia="Times New Roman" w:hAnsi="Times New Roman" w:cs="Times New Roman"/>
          <w:color w:val="000000"/>
          <w:sz w:val="24"/>
          <w:szCs w:val="24"/>
          <w:lang w:eastAsia="en-CA"/>
        </w:rPr>
        <w:t>result;</w:t>
      </w:r>
      <w:proofErr w:type="gramEnd"/>
    </w:p>
    <w:p w14:paraId="044AA009"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63" w:name="d2e728"/>
      <w:bookmarkEnd w:id="63"/>
      <w:r w:rsidRPr="00E40BE8">
        <w:rPr>
          <w:rFonts w:ascii="Times New Roman" w:eastAsia="Times New Roman" w:hAnsi="Times New Roman" w:cs="Times New Roman"/>
          <w:color w:val="000000"/>
          <w:sz w:val="24"/>
          <w:szCs w:val="24"/>
          <w:lang w:eastAsia="en-CA"/>
        </w:rPr>
        <w:t>(d)a certified copy of any registered document.</w:t>
      </w:r>
    </w:p>
    <w:p w14:paraId="3DEA2B79"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64" w:name="d2e737"/>
      <w:bookmarkEnd w:id="64"/>
      <w:r w:rsidRPr="00E40BE8">
        <w:rPr>
          <w:rFonts w:ascii="Times New Roman" w:eastAsia="Times New Roman" w:hAnsi="Times New Roman" w:cs="Times New Roman"/>
          <w:color w:val="000000"/>
          <w:sz w:val="24"/>
          <w:szCs w:val="24"/>
          <w:lang w:eastAsia="en-CA"/>
        </w:rPr>
        <w:t>(2)A printed search result that purports to be issued by the registry is receivable in evidence as proof, in the absence of evidence to the contrary, of its contents including</w:t>
      </w:r>
    </w:p>
    <w:p w14:paraId="5B928F41"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65" w:name="d2e746"/>
      <w:bookmarkEnd w:id="65"/>
      <w:r w:rsidRPr="00E40BE8">
        <w:rPr>
          <w:rFonts w:ascii="Times New Roman" w:eastAsia="Times New Roman" w:hAnsi="Times New Roman" w:cs="Times New Roman"/>
          <w:color w:val="000000"/>
          <w:sz w:val="24"/>
          <w:szCs w:val="24"/>
          <w:lang w:eastAsia="en-CA"/>
        </w:rPr>
        <w:t>(a)the date of registration of a financing statement to which the search result refers, and</w:t>
      </w:r>
    </w:p>
    <w:p w14:paraId="208EA9B3"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66" w:name="d2e755"/>
      <w:bookmarkEnd w:id="66"/>
      <w:r w:rsidRPr="00E40BE8">
        <w:rPr>
          <w:rFonts w:ascii="Times New Roman" w:eastAsia="Times New Roman" w:hAnsi="Times New Roman" w:cs="Times New Roman"/>
          <w:color w:val="000000"/>
          <w:sz w:val="24"/>
          <w:szCs w:val="24"/>
          <w:lang w:eastAsia="en-CA"/>
        </w:rPr>
        <w:t>(b)the order of registration of the financing statement as indicated by the registration number.</w:t>
      </w:r>
    </w:p>
    <w:p w14:paraId="1C10FFE3"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67" w:name="d2e764"/>
      <w:bookmarkEnd w:id="67"/>
      <w:r w:rsidRPr="00E40BE8">
        <w:rPr>
          <w:rFonts w:ascii="Times New Roman" w:eastAsia="Times New Roman" w:hAnsi="Times New Roman" w:cs="Times New Roman"/>
          <w:color w:val="000000"/>
          <w:sz w:val="24"/>
          <w:szCs w:val="24"/>
          <w:lang w:eastAsia="en-CA"/>
        </w:rPr>
        <w:t xml:space="preserve">(3)A copy of a registered financing statement or other registered document bearing the certification of the registrar is receivable in evidence as a true copy </w:t>
      </w:r>
      <w:r w:rsidRPr="00E40BE8">
        <w:rPr>
          <w:rFonts w:ascii="Times New Roman" w:eastAsia="Times New Roman" w:hAnsi="Times New Roman" w:cs="Times New Roman"/>
          <w:color w:val="000000"/>
          <w:sz w:val="24"/>
          <w:szCs w:val="24"/>
          <w:lang w:eastAsia="en-CA"/>
        </w:rPr>
        <w:lastRenderedPageBreak/>
        <w:t>of the statement or document without proof of the signature or official position of the registrar.</w:t>
      </w:r>
    </w:p>
    <w:p w14:paraId="5335625C" w14:textId="77777777" w:rsidR="00E40BE8" w:rsidRPr="00E40BE8" w:rsidRDefault="00E40BE8" w:rsidP="00E40BE8">
      <w:pPr>
        <w:shd w:val="clear" w:color="auto" w:fill="FFFFFF"/>
        <w:spacing w:before="360" w:after="0" w:line="288" w:lineRule="atLeast"/>
        <w:outlineLvl w:val="3"/>
        <w:rPr>
          <w:rFonts w:ascii="Times New Roman" w:eastAsia="Times New Roman" w:hAnsi="Times New Roman" w:cs="Times New Roman"/>
          <w:b/>
          <w:bCs/>
          <w:color w:val="000000"/>
          <w:sz w:val="24"/>
          <w:szCs w:val="24"/>
          <w:lang w:eastAsia="en-CA"/>
        </w:rPr>
      </w:pPr>
      <w:bookmarkStart w:id="68" w:name="section9"/>
      <w:bookmarkEnd w:id="68"/>
      <w:r w:rsidRPr="00E40BE8">
        <w:rPr>
          <w:rFonts w:ascii="Times New Roman" w:eastAsia="Times New Roman" w:hAnsi="Times New Roman" w:cs="Times New Roman"/>
          <w:b/>
          <w:bCs/>
          <w:color w:val="000000"/>
          <w:sz w:val="24"/>
          <w:szCs w:val="24"/>
          <w:lang w:eastAsia="en-CA"/>
        </w:rPr>
        <w:t>Recovery of loss caused by error in registry</w:t>
      </w:r>
    </w:p>
    <w:p w14:paraId="420B346B" w14:textId="77777777" w:rsidR="00E40BE8" w:rsidRPr="00E40BE8" w:rsidRDefault="00E40BE8" w:rsidP="00E40BE8">
      <w:pPr>
        <w:shd w:val="clear" w:color="auto" w:fill="FFFFFF"/>
        <w:spacing w:after="0" w:line="360" w:lineRule="atLeast"/>
        <w:ind w:left="1104"/>
        <w:rPr>
          <w:rFonts w:ascii="Times New Roman" w:eastAsia="Times New Roman" w:hAnsi="Times New Roman" w:cs="Times New Roman"/>
          <w:color w:val="000000"/>
          <w:sz w:val="24"/>
          <w:szCs w:val="24"/>
          <w:lang w:eastAsia="en-CA"/>
        </w:rPr>
      </w:pPr>
      <w:proofErr w:type="gramStart"/>
      <w:r w:rsidRPr="00E40BE8">
        <w:rPr>
          <w:rFonts w:ascii="Times New Roman" w:eastAsia="Times New Roman" w:hAnsi="Times New Roman" w:cs="Times New Roman"/>
          <w:b/>
          <w:bCs/>
          <w:color w:val="000000"/>
          <w:sz w:val="24"/>
          <w:szCs w:val="24"/>
          <w:lang w:eastAsia="en-CA"/>
        </w:rPr>
        <w:t>9</w:t>
      </w:r>
      <w:r w:rsidRPr="00E40BE8">
        <w:rPr>
          <w:rFonts w:ascii="Times New Roman" w:eastAsia="Times New Roman" w:hAnsi="Times New Roman" w:cs="Times New Roman"/>
          <w:color w:val="000000"/>
          <w:sz w:val="24"/>
          <w:szCs w:val="24"/>
          <w:lang w:eastAsia="en-CA"/>
        </w:rPr>
        <w:t>  Sections</w:t>
      </w:r>
      <w:proofErr w:type="gramEnd"/>
      <w:r w:rsidRPr="00E40BE8">
        <w:rPr>
          <w:rFonts w:ascii="Times New Roman" w:eastAsia="Times New Roman" w:hAnsi="Times New Roman" w:cs="Times New Roman"/>
          <w:color w:val="000000"/>
          <w:sz w:val="24"/>
          <w:szCs w:val="24"/>
          <w:lang w:eastAsia="en-CA"/>
        </w:rPr>
        <w:t xml:space="preserve"> 52 and 54 of the </w:t>
      </w:r>
      <w:hyperlink r:id="rId43" w:history="1">
        <w:r w:rsidRPr="00E40BE8">
          <w:rPr>
            <w:rFonts w:ascii="Times New Roman" w:eastAsia="Times New Roman" w:hAnsi="Times New Roman" w:cs="Times New Roman"/>
            <w:i/>
            <w:iCs/>
            <w:color w:val="0033CC"/>
            <w:sz w:val="24"/>
            <w:szCs w:val="24"/>
            <w:lang w:eastAsia="en-CA"/>
          </w:rPr>
          <w:t>Personal Property Security Act</w:t>
        </w:r>
      </w:hyperlink>
      <w:r w:rsidRPr="00E40BE8">
        <w:rPr>
          <w:rFonts w:ascii="Times New Roman" w:eastAsia="Times New Roman" w:hAnsi="Times New Roman" w:cs="Times New Roman"/>
          <w:color w:val="000000"/>
          <w:sz w:val="24"/>
          <w:szCs w:val="24"/>
          <w:lang w:eastAsia="en-CA"/>
        </w:rPr>
        <w:t> apply to this Act.</w:t>
      </w:r>
    </w:p>
    <w:p w14:paraId="42E6D446" w14:textId="77777777" w:rsidR="00E40BE8" w:rsidRPr="00E40BE8" w:rsidRDefault="00E40BE8" w:rsidP="00E40BE8">
      <w:pPr>
        <w:shd w:val="clear" w:color="auto" w:fill="FFFFFF"/>
        <w:spacing w:before="360" w:after="0" w:line="288" w:lineRule="atLeast"/>
        <w:outlineLvl w:val="3"/>
        <w:rPr>
          <w:rFonts w:ascii="Times New Roman" w:eastAsia="Times New Roman" w:hAnsi="Times New Roman" w:cs="Times New Roman"/>
          <w:b/>
          <w:bCs/>
          <w:color w:val="000000"/>
          <w:sz w:val="24"/>
          <w:szCs w:val="24"/>
          <w:lang w:eastAsia="en-CA"/>
        </w:rPr>
      </w:pPr>
      <w:bookmarkStart w:id="69" w:name="section10"/>
      <w:bookmarkEnd w:id="69"/>
      <w:r w:rsidRPr="00E40BE8">
        <w:rPr>
          <w:rFonts w:ascii="Times New Roman" w:eastAsia="Times New Roman" w:hAnsi="Times New Roman" w:cs="Times New Roman"/>
          <w:b/>
          <w:bCs/>
          <w:color w:val="000000"/>
          <w:sz w:val="24"/>
          <w:szCs w:val="24"/>
          <w:lang w:eastAsia="en-CA"/>
        </w:rPr>
        <w:t>Priority of lien</w:t>
      </w:r>
    </w:p>
    <w:p w14:paraId="2C6A4E62" w14:textId="77777777" w:rsidR="00E40BE8" w:rsidRPr="00E40BE8" w:rsidRDefault="00E40BE8" w:rsidP="00E40BE8">
      <w:pPr>
        <w:shd w:val="clear" w:color="auto" w:fill="FFFFFF"/>
        <w:spacing w:after="0" w:line="360" w:lineRule="atLeast"/>
        <w:ind w:left="1104"/>
        <w:rPr>
          <w:rFonts w:ascii="Times New Roman" w:eastAsia="Times New Roman" w:hAnsi="Times New Roman" w:cs="Times New Roman"/>
          <w:color w:val="000000"/>
          <w:sz w:val="24"/>
          <w:szCs w:val="24"/>
          <w:lang w:eastAsia="en-CA"/>
        </w:rPr>
      </w:pPr>
      <w:proofErr w:type="gramStart"/>
      <w:r w:rsidRPr="00E40BE8">
        <w:rPr>
          <w:rFonts w:ascii="Times New Roman" w:eastAsia="Times New Roman" w:hAnsi="Times New Roman" w:cs="Times New Roman"/>
          <w:b/>
          <w:bCs/>
          <w:color w:val="000000"/>
          <w:sz w:val="24"/>
          <w:szCs w:val="24"/>
          <w:lang w:eastAsia="en-CA"/>
        </w:rPr>
        <w:t>10</w:t>
      </w:r>
      <w:r w:rsidRPr="00E40BE8">
        <w:rPr>
          <w:rFonts w:ascii="Times New Roman" w:eastAsia="Times New Roman" w:hAnsi="Times New Roman" w:cs="Times New Roman"/>
          <w:color w:val="000000"/>
          <w:sz w:val="24"/>
          <w:szCs w:val="24"/>
          <w:lang w:eastAsia="en-CA"/>
        </w:rPr>
        <w:t>  After</w:t>
      </w:r>
      <w:proofErr w:type="gramEnd"/>
      <w:r w:rsidRPr="00E40BE8">
        <w:rPr>
          <w:rFonts w:ascii="Times New Roman" w:eastAsia="Times New Roman" w:hAnsi="Times New Roman" w:cs="Times New Roman"/>
          <w:color w:val="000000"/>
          <w:sz w:val="24"/>
          <w:szCs w:val="24"/>
          <w:lang w:eastAsia="en-CA"/>
        </w:rPr>
        <w:t xml:space="preserve"> possession of the motor vehicle, aircraft, boat or outboard motor has been surrendered by the garage keeper, the garage keeper's lien on it is postponed to</w:t>
      </w:r>
    </w:p>
    <w:p w14:paraId="054DCDFC"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70" w:name="d2e800"/>
      <w:bookmarkEnd w:id="70"/>
      <w:r w:rsidRPr="00E40BE8">
        <w:rPr>
          <w:rFonts w:ascii="Times New Roman" w:eastAsia="Times New Roman" w:hAnsi="Times New Roman" w:cs="Times New Roman"/>
          <w:color w:val="000000"/>
          <w:sz w:val="24"/>
          <w:szCs w:val="24"/>
          <w:lang w:eastAsia="en-CA"/>
        </w:rPr>
        <w:t>(a)the interest of a buyer acquired in good faith, for value and without knowledge of the lien of the garage keeper after the surrender and before a financing statement relating to the lien is registered as provided under this Act,</w:t>
      </w:r>
    </w:p>
    <w:p w14:paraId="14E401DC"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71" w:name="d2e809"/>
      <w:bookmarkEnd w:id="71"/>
      <w:r w:rsidRPr="00E40BE8">
        <w:rPr>
          <w:rFonts w:ascii="Times New Roman" w:eastAsia="Times New Roman" w:hAnsi="Times New Roman" w:cs="Times New Roman"/>
          <w:color w:val="000000"/>
          <w:sz w:val="24"/>
          <w:szCs w:val="24"/>
          <w:lang w:eastAsia="en-CA"/>
        </w:rPr>
        <w:t>(b)a security interest acquired in good faith, for value and perfected under the </w:t>
      </w:r>
      <w:hyperlink r:id="rId44" w:history="1">
        <w:r w:rsidRPr="00E40BE8">
          <w:rPr>
            <w:rFonts w:ascii="Times New Roman" w:eastAsia="Times New Roman" w:hAnsi="Times New Roman" w:cs="Times New Roman"/>
            <w:i/>
            <w:iCs/>
            <w:color w:val="0033CC"/>
            <w:sz w:val="24"/>
            <w:szCs w:val="24"/>
            <w:lang w:eastAsia="en-CA"/>
          </w:rPr>
          <w:t>Personal Property Security Act</w:t>
        </w:r>
      </w:hyperlink>
      <w:r w:rsidRPr="00E40BE8">
        <w:rPr>
          <w:rFonts w:ascii="Times New Roman" w:eastAsia="Times New Roman" w:hAnsi="Times New Roman" w:cs="Times New Roman"/>
          <w:color w:val="000000"/>
          <w:sz w:val="24"/>
          <w:szCs w:val="24"/>
          <w:lang w:eastAsia="en-CA"/>
        </w:rPr>
        <w:t> after the surrender and before a financing statement relating to a lien is registered under this Act,</w:t>
      </w:r>
    </w:p>
    <w:p w14:paraId="0A280913"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72" w:name="d2e822"/>
      <w:bookmarkEnd w:id="72"/>
      <w:r w:rsidRPr="00E40BE8">
        <w:rPr>
          <w:rFonts w:ascii="Times New Roman" w:eastAsia="Times New Roman" w:hAnsi="Times New Roman" w:cs="Times New Roman"/>
          <w:color w:val="000000"/>
          <w:sz w:val="24"/>
          <w:szCs w:val="24"/>
          <w:lang w:eastAsia="en-CA"/>
        </w:rPr>
        <w:t>(c)another repairer's lien under section 3 if</w:t>
      </w:r>
    </w:p>
    <w:p w14:paraId="3CF0E190" w14:textId="77777777" w:rsidR="00E40BE8" w:rsidRPr="00E40BE8" w:rsidRDefault="00E40BE8" w:rsidP="00E40BE8">
      <w:pPr>
        <w:shd w:val="clear" w:color="auto" w:fill="FFFFFF"/>
        <w:spacing w:after="0" w:line="360" w:lineRule="atLeast"/>
        <w:ind w:left="3360"/>
        <w:rPr>
          <w:rFonts w:ascii="Times New Roman" w:eastAsia="Times New Roman" w:hAnsi="Times New Roman" w:cs="Times New Roman"/>
          <w:color w:val="000000"/>
          <w:sz w:val="24"/>
          <w:szCs w:val="24"/>
          <w:lang w:eastAsia="en-CA"/>
        </w:rPr>
      </w:pPr>
      <w:bookmarkStart w:id="73" w:name="d2e831"/>
      <w:bookmarkEnd w:id="73"/>
      <w:r w:rsidRPr="00E40BE8">
        <w:rPr>
          <w:rFonts w:ascii="Times New Roman" w:eastAsia="Times New Roman" w:hAnsi="Times New Roman" w:cs="Times New Roman"/>
          <w:color w:val="000000"/>
          <w:sz w:val="24"/>
          <w:szCs w:val="24"/>
          <w:lang w:eastAsia="en-CA"/>
        </w:rPr>
        <w:t xml:space="preserve">(i)the money, </w:t>
      </w:r>
      <w:proofErr w:type="gramStart"/>
      <w:r w:rsidRPr="00E40BE8">
        <w:rPr>
          <w:rFonts w:ascii="Times New Roman" w:eastAsia="Times New Roman" w:hAnsi="Times New Roman" w:cs="Times New Roman"/>
          <w:color w:val="000000"/>
          <w:sz w:val="24"/>
          <w:szCs w:val="24"/>
          <w:lang w:eastAsia="en-CA"/>
        </w:rPr>
        <w:t>skill</w:t>
      </w:r>
      <w:proofErr w:type="gramEnd"/>
      <w:r w:rsidRPr="00E40BE8">
        <w:rPr>
          <w:rFonts w:ascii="Times New Roman" w:eastAsia="Times New Roman" w:hAnsi="Times New Roman" w:cs="Times New Roman"/>
          <w:color w:val="000000"/>
          <w:sz w:val="24"/>
          <w:szCs w:val="24"/>
          <w:lang w:eastAsia="en-CA"/>
        </w:rPr>
        <w:t xml:space="preserve"> or materials to which the other lien relates was bestowed in good faith and without knowledge of the first lien, and</w:t>
      </w:r>
    </w:p>
    <w:p w14:paraId="000A2BFB" w14:textId="77777777" w:rsidR="00E40BE8" w:rsidRPr="00E40BE8" w:rsidRDefault="00E40BE8" w:rsidP="00E40BE8">
      <w:pPr>
        <w:shd w:val="clear" w:color="auto" w:fill="FFFFFF"/>
        <w:spacing w:after="0" w:line="360" w:lineRule="atLeast"/>
        <w:ind w:left="3360"/>
        <w:rPr>
          <w:rFonts w:ascii="Times New Roman" w:eastAsia="Times New Roman" w:hAnsi="Times New Roman" w:cs="Times New Roman"/>
          <w:color w:val="000000"/>
          <w:sz w:val="24"/>
          <w:szCs w:val="24"/>
          <w:lang w:eastAsia="en-CA"/>
        </w:rPr>
      </w:pPr>
      <w:bookmarkStart w:id="74" w:name="d2e840"/>
      <w:bookmarkEnd w:id="74"/>
      <w:r w:rsidRPr="00E40BE8">
        <w:rPr>
          <w:rFonts w:ascii="Times New Roman" w:eastAsia="Times New Roman" w:hAnsi="Times New Roman" w:cs="Times New Roman"/>
          <w:color w:val="000000"/>
          <w:sz w:val="24"/>
          <w:szCs w:val="24"/>
          <w:lang w:eastAsia="en-CA"/>
        </w:rPr>
        <w:t>(ii)a financing statement relating to the other lien is registered as provided under this Act before a financing statement relating to the first lien is registered, and</w:t>
      </w:r>
    </w:p>
    <w:p w14:paraId="2145E76B"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75" w:name="d2e849"/>
      <w:bookmarkEnd w:id="75"/>
      <w:r w:rsidRPr="00E40BE8">
        <w:rPr>
          <w:rFonts w:ascii="Times New Roman" w:eastAsia="Times New Roman" w:hAnsi="Times New Roman" w:cs="Times New Roman"/>
          <w:color w:val="000000"/>
          <w:sz w:val="24"/>
          <w:szCs w:val="24"/>
          <w:lang w:eastAsia="en-CA"/>
        </w:rPr>
        <w:t xml:space="preserve">(d)the lien of a repairer who has retained possession, if the money, </w:t>
      </w:r>
      <w:proofErr w:type="gramStart"/>
      <w:r w:rsidRPr="00E40BE8">
        <w:rPr>
          <w:rFonts w:ascii="Times New Roman" w:eastAsia="Times New Roman" w:hAnsi="Times New Roman" w:cs="Times New Roman"/>
          <w:color w:val="000000"/>
          <w:sz w:val="24"/>
          <w:szCs w:val="24"/>
          <w:lang w:eastAsia="en-CA"/>
        </w:rPr>
        <w:t>skill</w:t>
      </w:r>
      <w:proofErr w:type="gramEnd"/>
      <w:r w:rsidRPr="00E40BE8">
        <w:rPr>
          <w:rFonts w:ascii="Times New Roman" w:eastAsia="Times New Roman" w:hAnsi="Times New Roman" w:cs="Times New Roman"/>
          <w:color w:val="000000"/>
          <w:sz w:val="24"/>
          <w:szCs w:val="24"/>
          <w:lang w:eastAsia="en-CA"/>
        </w:rPr>
        <w:t xml:space="preserve"> or materials to which the other lien relates was bestowed in good faith, without knowledge of the first lien and before a financing statement relating to the first lien is registered under this Act.</w:t>
      </w:r>
    </w:p>
    <w:p w14:paraId="11CBC64C" w14:textId="77777777" w:rsidR="00E40BE8" w:rsidRPr="00E40BE8" w:rsidRDefault="00E40BE8" w:rsidP="00E40BE8">
      <w:pPr>
        <w:shd w:val="clear" w:color="auto" w:fill="FFFFFF"/>
        <w:spacing w:before="360" w:after="0" w:line="288" w:lineRule="atLeast"/>
        <w:outlineLvl w:val="3"/>
        <w:rPr>
          <w:rFonts w:ascii="Times New Roman" w:eastAsia="Times New Roman" w:hAnsi="Times New Roman" w:cs="Times New Roman"/>
          <w:b/>
          <w:bCs/>
          <w:color w:val="000000"/>
          <w:sz w:val="24"/>
          <w:szCs w:val="24"/>
          <w:lang w:eastAsia="en-CA"/>
        </w:rPr>
      </w:pPr>
      <w:bookmarkStart w:id="76" w:name="section11"/>
      <w:bookmarkEnd w:id="76"/>
      <w:r w:rsidRPr="00E40BE8">
        <w:rPr>
          <w:rFonts w:ascii="Times New Roman" w:eastAsia="Times New Roman" w:hAnsi="Times New Roman" w:cs="Times New Roman"/>
          <w:b/>
          <w:bCs/>
          <w:color w:val="000000"/>
          <w:sz w:val="24"/>
          <w:szCs w:val="24"/>
          <w:lang w:eastAsia="en-CA"/>
        </w:rPr>
        <w:t xml:space="preserve">Enforcement of lien in respect of motor vehicle, aircraft, </w:t>
      </w:r>
      <w:proofErr w:type="gramStart"/>
      <w:r w:rsidRPr="00E40BE8">
        <w:rPr>
          <w:rFonts w:ascii="Times New Roman" w:eastAsia="Times New Roman" w:hAnsi="Times New Roman" w:cs="Times New Roman"/>
          <w:b/>
          <w:bCs/>
          <w:color w:val="000000"/>
          <w:sz w:val="24"/>
          <w:szCs w:val="24"/>
          <w:lang w:eastAsia="en-CA"/>
        </w:rPr>
        <w:t>boat</w:t>
      </w:r>
      <w:proofErr w:type="gramEnd"/>
      <w:r w:rsidRPr="00E40BE8">
        <w:rPr>
          <w:rFonts w:ascii="Times New Roman" w:eastAsia="Times New Roman" w:hAnsi="Times New Roman" w:cs="Times New Roman"/>
          <w:b/>
          <w:bCs/>
          <w:color w:val="000000"/>
          <w:sz w:val="24"/>
          <w:szCs w:val="24"/>
          <w:lang w:eastAsia="en-CA"/>
        </w:rPr>
        <w:t xml:space="preserve"> or outboard motor</w:t>
      </w:r>
    </w:p>
    <w:p w14:paraId="51830B3A" w14:textId="77777777" w:rsidR="00E40BE8" w:rsidRPr="00E40BE8" w:rsidRDefault="00E40BE8" w:rsidP="00E40BE8">
      <w:pPr>
        <w:shd w:val="clear" w:color="auto" w:fill="FFFFFF"/>
        <w:spacing w:after="0" w:line="360" w:lineRule="atLeast"/>
        <w:ind w:left="1560"/>
        <w:rPr>
          <w:rFonts w:ascii="Times New Roman" w:eastAsia="Times New Roman" w:hAnsi="Times New Roman" w:cs="Times New Roman"/>
          <w:color w:val="000000"/>
          <w:sz w:val="24"/>
          <w:szCs w:val="24"/>
          <w:lang w:eastAsia="en-CA"/>
        </w:rPr>
      </w:pPr>
      <w:r w:rsidRPr="00E40BE8">
        <w:rPr>
          <w:rFonts w:ascii="Times New Roman" w:eastAsia="Times New Roman" w:hAnsi="Times New Roman" w:cs="Times New Roman"/>
          <w:b/>
          <w:bCs/>
          <w:color w:val="000000"/>
          <w:sz w:val="24"/>
          <w:szCs w:val="24"/>
          <w:lang w:eastAsia="en-CA"/>
        </w:rPr>
        <w:t>11</w:t>
      </w:r>
      <w:r w:rsidRPr="00E40BE8">
        <w:rPr>
          <w:rFonts w:ascii="Times New Roman" w:eastAsia="Times New Roman" w:hAnsi="Times New Roman" w:cs="Times New Roman"/>
          <w:color w:val="000000"/>
          <w:sz w:val="24"/>
          <w:szCs w:val="24"/>
          <w:lang w:eastAsia="en-CA"/>
        </w:rPr>
        <w:t>   </w:t>
      </w:r>
      <w:bookmarkStart w:id="77" w:name="d2e867"/>
      <w:bookmarkEnd w:id="77"/>
      <w:r w:rsidRPr="00E40BE8">
        <w:rPr>
          <w:rFonts w:ascii="Times New Roman" w:eastAsia="Times New Roman" w:hAnsi="Times New Roman" w:cs="Times New Roman"/>
          <w:color w:val="000000"/>
          <w:sz w:val="24"/>
          <w:szCs w:val="24"/>
          <w:lang w:eastAsia="en-CA"/>
        </w:rPr>
        <w:t>(1)At any time while the lien of a garage keeper exists, the garage keeper may issue a warrant addressed to a bailiff licensed under the </w:t>
      </w:r>
      <w:hyperlink r:id="rId45" w:history="1">
        <w:r w:rsidRPr="00E40BE8">
          <w:rPr>
            <w:rFonts w:ascii="Times New Roman" w:eastAsia="Times New Roman" w:hAnsi="Times New Roman" w:cs="Times New Roman"/>
            <w:i/>
            <w:iCs/>
            <w:color w:val="0033CC"/>
            <w:sz w:val="24"/>
            <w:szCs w:val="24"/>
            <w:lang w:eastAsia="en-CA"/>
          </w:rPr>
          <w:t>Business Practices and Consumer Protection Act</w:t>
        </w:r>
      </w:hyperlink>
      <w:r w:rsidRPr="00E40BE8">
        <w:rPr>
          <w:rFonts w:ascii="Times New Roman" w:eastAsia="Times New Roman" w:hAnsi="Times New Roman" w:cs="Times New Roman"/>
          <w:color w:val="000000"/>
          <w:sz w:val="24"/>
          <w:szCs w:val="24"/>
          <w:lang w:eastAsia="en-CA"/>
        </w:rPr>
        <w:t>, or to the sheriff of the county or district in which the motor vehicle, aircraft, boat or outboard motor subject to the lien is for the time being, directing the bailiff or the sheriff to</w:t>
      </w:r>
    </w:p>
    <w:p w14:paraId="2B52A410"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78" w:name="d2e879"/>
      <w:bookmarkEnd w:id="78"/>
      <w:r w:rsidRPr="00E40BE8">
        <w:rPr>
          <w:rFonts w:ascii="Times New Roman" w:eastAsia="Times New Roman" w:hAnsi="Times New Roman" w:cs="Times New Roman"/>
          <w:color w:val="000000"/>
          <w:sz w:val="24"/>
          <w:szCs w:val="24"/>
          <w:lang w:eastAsia="en-CA"/>
        </w:rPr>
        <w:lastRenderedPageBreak/>
        <w:t xml:space="preserve">(a)seize the motor vehicle, aircraft, </w:t>
      </w:r>
      <w:proofErr w:type="gramStart"/>
      <w:r w:rsidRPr="00E40BE8">
        <w:rPr>
          <w:rFonts w:ascii="Times New Roman" w:eastAsia="Times New Roman" w:hAnsi="Times New Roman" w:cs="Times New Roman"/>
          <w:color w:val="000000"/>
          <w:sz w:val="24"/>
          <w:szCs w:val="24"/>
          <w:lang w:eastAsia="en-CA"/>
        </w:rPr>
        <w:t>boat</w:t>
      </w:r>
      <w:proofErr w:type="gramEnd"/>
      <w:r w:rsidRPr="00E40BE8">
        <w:rPr>
          <w:rFonts w:ascii="Times New Roman" w:eastAsia="Times New Roman" w:hAnsi="Times New Roman" w:cs="Times New Roman"/>
          <w:color w:val="000000"/>
          <w:sz w:val="24"/>
          <w:szCs w:val="24"/>
          <w:lang w:eastAsia="en-CA"/>
        </w:rPr>
        <w:t xml:space="preserve"> or outboard motor within 180 days after the date of the filing of the lien and</w:t>
      </w:r>
    </w:p>
    <w:p w14:paraId="1C6CB42F"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79" w:name="d2e888"/>
      <w:bookmarkEnd w:id="79"/>
      <w:r w:rsidRPr="00E40BE8">
        <w:rPr>
          <w:rFonts w:ascii="Times New Roman" w:eastAsia="Times New Roman" w:hAnsi="Times New Roman" w:cs="Times New Roman"/>
          <w:color w:val="000000"/>
          <w:sz w:val="24"/>
          <w:szCs w:val="24"/>
          <w:lang w:eastAsia="en-CA"/>
        </w:rPr>
        <w:t xml:space="preserve">(b)return the motor vehicle, aircraft, </w:t>
      </w:r>
      <w:proofErr w:type="gramStart"/>
      <w:r w:rsidRPr="00E40BE8">
        <w:rPr>
          <w:rFonts w:ascii="Times New Roman" w:eastAsia="Times New Roman" w:hAnsi="Times New Roman" w:cs="Times New Roman"/>
          <w:color w:val="000000"/>
          <w:sz w:val="24"/>
          <w:szCs w:val="24"/>
          <w:lang w:eastAsia="en-CA"/>
        </w:rPr>
        <w:t>boat</w:t>
      </w:r>
      <w:proofErr w:type="gramEnd"/>
      <w:r w:rsidRPr="00E40BE8">
        <w:rPr>
          <w:rFonts w:ascii="Times New Roman" w:eastAsia="Times New Roman" w:hAnsi="Times New Roman" w:cs="Times New Roman"/>
          <w:color w:val="000000"/>
          <w:sz w:val="24"/>
          <w:szCs w:val="24"/>
          <w:lang w:eastAsia="en-CA"/>
        </w:rPr>
        <w:t xml:space="preserve"> or outboard motor to the garage keeper.</w:t>
      </w:r>
    </w:p>
    <w:p w14:paraId="114935A9"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80" w:name="d2e898"/>
      <w:bookmarkEnd w:id="80"/>
      <w:r w:rsidRPr="00E40BE8">
        <w:rPr>
          <w:rFonts w:ascii="Times New Roman" w:eastAsia="Times New Roman" w:hAnsi="Times New Roman" w:cs="Times New Roman"/>
          <w:color w:val="000000"/>
          <w:sz w:val="24"/>
          <w:szCs w:val="24"/>
          <w:lang w:eastAsia="en-CA"/>
        </w:rPr>
        <w:t>(</w:t>
      </w:r>
      <w:proofErr w:type="gramStart"/>
      <w:r w:rsidRPr="00E40BE8">
        <w:rPr>
          <w:rFonts w:ascii="Times New Roman" w:eastAsia="Times New Roman" w:hAnsi="Times New Roman" w:cs="Times New Roman"/>
          <w:color w:val="000000"/>
          <w:sz w:val="24"/>
          <w:szCs w:val="24"/>
          <w:lang w:eastAsia="en-CA"/>
        </w:rPr>
        <w:t>2)On</w:t>
      </w:r>
      <w:proofErr w:type="gramEnd"/>
      <w:r w:rsidRPr="00E40BE8">
        <w:rPr>
          <w:rFonts w:ascii="Times New Roman" w:eastAsia="Times New Roman" w:hAnsi="Times New Roman" w:cs="Times New Roman"/>
          <w:color w:val="000000"/>
          <w:sz w:val="24"/>
          <w:szCs w:val="24"/>
          <w:lang w:eastAsia="en-CA"/>
        </w:rPr>
        <w:t xml:space="preserve"> receipt of the warrant and of his or her fees for the seizure, the bailiff or the sheriff must personally, or by his or her employee, deputy or officer,</w:t>
      </w:r>
    </w:p>
    <w:p w14:paraId="409C4BEB"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81" w:name="d2e907"/>
      <w:bookmarkEnd w:id="81"/>
      <w:r w:rsidRPr="00E40BE8">
        <w:rPr>
          <w:rFonts w:ascii="Times New Roman" w:eastAsia="Times New Roman" w:hAnsi="Times New Roman" w:cs="Times New Roman"/>
          <w:color w:val="000000"/>
          <w:sz w:val="24"/>
          <w:szCs w:val="24"/>
          <w:lang w:eastAsia="en-CA"/>
        </w:rPr>
        <w:t xml:space="preserve">(a)seize in the period of 180 days the motor vehicle, aircraft, </w:t>
      </w:r>
      <w:proofErr w:type="gramStart"/>
      <w:r w:rsidRPr="00E40BE8">
        <w:rPr>
          <w:rFonts w:ascii="Times New Roman" w:eastAsia="Times New Roman" w:hAnsi="Times New Roman" w:cs="Times New Roman"/>
          <w:color w:val="000000"/>
          <w:sz w:val="24"/>
          <w:szCs w:val="24"/>
          <w:lang w:eastAsia="en-CA"/>
        </w:rPr>
        <w:t>boat</w:t>
      </w:r>
      <w:proofErr w:type="gramEnd"/>
      <w:r w:rsidRPr="00E40BE8">
        <w:rPr>
          <w:rFonts w:ascii="Times New Roman" w:eastAsia="Times New Roman" w:hAnsi="Times New Roman" w:cs="Times New Roman"/>
          <w:color w:val="000000"/>
          <w:sz w:val="24"/>
          <w:szCs w:val="24"/>
          <w:lang w:eastAsia="en-CA"/>
        </w:rPr>
        <w:t xml:space="preserve"> or outboard motor if it is found in the territory, county or district for which the bailiff is licensed or for which the sheriff is appointed and</w:t>
      </w:r>
    </w:p>
    <w:p w14:paraId="471940B3" w14:textId="77777777" w:rsidR="00E40BE8" w:rsidRPr="00E40BE8" w:rsidRDefault="00E40BE8" w:rsidP="00E40BE8">
      <w:pPr>
        <w:shd w:val="clear" w:color="auto" w:fill="FFFFFF"/>
        <w:spacing w:after="0" w:line="360" w:lineRule="atLeast"/>
        <w:ind w:left="2640"/>
        <w:rPr>
          <w:rFonts w:ascii="Times New Roman" w:eastAsia="Times New Roman" w:hAnsi="Times New Roman" w:cs="Times New Roman"/>
          <w:color w:val="000000"/>
          <w:sz w:val="24"/>
          <w:szCs w:val="24"/>
          <w:lang w:eastAsia="en-CA"/>
        </w:rPr>
      </w:pPr>
      <w:bookmarkStart w:id="82" w:name="d2e916"/>
      <w:bookmarkEnd w:id="82"/>
      <w:r w:rsidRPr="00E40BE8">
        <w:rPr>
          <w:rFonts w:ascii="Times New Roman" w:eastAsia="Times New Roman" w:hAnsi="Times New Roman" w:cs="Times New Roman"/>
          <w:color w:val="000000"/>
          <w:sz w:val="24"/>
          <w:szCs w:val="24"/>
          <w:lang w:eastAsia="en-CA"/>
        </w:rPr>
        <w:t>(b)deliver it to the garage keeper.</w:t>
      </w:r>
    </w:p>
    <w:p w14:paraId="2ED3F410"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83" w:name="d2e925"/>
      <w:bookmarkEnd w:id="83"/>
      <w:r w:rsidRPr="00E40BE8">
        <w:rPr>
          <w:rFonts w:ascii="Times New Roman" w:eastAsia="Times New Roman" w:hAnsi="Times New Roman" w:cs="Times New Roman"/>
          <w:color w:val="000000"/>
          <w:sz w:val="24"/>
          <w:szCs w:val="24"/>
          <w:lang w:eastAsia="en-CA"/>
        </w:rPr>
        <w:t>(3)A person must not demand or take, with respect to the enforcement of a lien under this Act, any fee or compensation other than what is prescribed.</w:t>
      </w:r>
    </w:p>
    <w:p w14:paraId="1446C5E8" w14:textId="77777777" w:rsidR="00E40BE8" w:rsidRPr="00E40BE8" w:rsidRDefault="00E40BE8" w:rsidP="00E40BE8">
      <w:pPr>
        <w:shd w:val="clear" w:color="auto" w:fill="FFFFFF"/>
        <w:spacing w:before="360" w:after="0" w:line="288" w:lineRule="atLeast"/>
        <w:outlineLvl w:val="3"/>
        <w:rPr>
          <w:rFonts w:ascii="Times New Roman" w:eastAsia="Times New Roman" w:hAnsi="Times New Roman" w:cs="Times New Roman"/>
          <w:b/>
          <w:bCs/>
          <w:color w:val="000000"/>
          <w:sz w:val="24"/>
          <w:szCs w:val="24"/>
          <w:lang w:eastAsia="en-CA"/>
        </w:rPr>
      </w:pPr>
      <w:bookmarkStart w:id="84" w:name="section12"/>
      <w:bookmarkEnd w:id="84"/>
      <w:r w:rsidRPr="00E40BE8">
        <w:rPr>
          <w:rFonts w:ascii="Times New Roman" w:eastAsia="Times New Roman" w:hAnsi="Times New Roman" w:cs="Times New Roman"/>
          <w:b/>
          <w:bCs/>
          <w:color w:val="000000"/>
          <w:sz w:val="24"/>
          <w:szCs w:val="24"/>
          <w:lang w:eastAsia="en-CA"/>
        </w:rPr>
        <w:t>Garage keeper's power of sale</w:t>
      </w:r>
    </w:p>
    <w:p w14:paraId="7A2322AE" w14:textId="77777777" w:rsidR="00E40BE8" w:rsidRPr="00E40BE8" w:rsidRDefault="00E40BE8" w:rsidP="00E40BE8">
      <w:pPr>
        <w:shd w:val="clear" w:color="auto" w:fill="FFFFFF"/>
        <w:spacing w:after="0" w:line="360" w:lineRule="atLeast"/>
        <w:ind w:left="1104"/>
        <w:rPr>
          <w:rFonts w:ascii="Times New Roman" w:eastAsia="Times New Roman" w:hAnsi="Times New Roman" w:cs="Times New Roman"/>
          <w:color w:val="000000"/>
          <w:sz w:val="24"/>
          <w:szCs w:val="24"/>
          <w:lang w:eastAsia="en-CA"/>
        </w:rPr>
      </w:pPr>
      <w:proofErr w:type="gramStart"/>
      <w:r w:rsidRPr="00E40BE8">
        <w:rPr>
          <w:rFonts w:ascii="Times New Roman" w:eastAsia="Times New Roman" w:hAnsi="Times New Roman" w:cs="Times New Roman"/>
          <w:b/>
          <w:bCs/>
          <w:color w:val="000000"/>
          <w:sz w:val="24"/>
          <w:szCs w:val="24"/>
          <w:lang w:eastAsia="en-CA"/>
        </w:rPr>
        <w:t>12</w:t>
      </w:r>
      <w:r w:rsidRPr="00E40BE8">
        <w:rPr>
          <w:rFonts w:ascii="Times New Roman" w:eastAsia="Times New Roman" w:hAnsi="Times New Roman" w:cs="Times New Roman"/>
          <w:color w:val="000000"/>
          <w:sz w:val="24"/>
          <w:szCs w:val="24"/>
          <w:lang w:eastAsia="en-CA"/>
        </w:rPr>
        <w:t>  When</w:t>
      </w:r>
      <w:proofErr w:type="gramEnd"/>
      <w:r w:rsidRPr="00E40BE8">
        <w:rPr>
          <w:rFonts w:ascii="Times New Roman" w:eastAsia="Times New Roman" w:hAnsi="Times New Roman" w:cs="Times New Roman"/>
          <w:color w:val="000000"/>
          <w:sz w:val="24"/>
          <w:szCs w:val="24"/>
          <w:lang w:eastAsia="en-CA"/>
        </w:rPr>
        <w:t xml:space="preserve"> a motor vehicle, aircraft, boat or outboard motor has been delivered to a garage keeper under section 11, the garage keeper may sell the motor vehicle, aircraft, boat or outboard motor in the manner provided, and subject to the same conditions as to advertisement and otherwise as are contained in section 2.</w:t>
      </w:r>
    </w:p>
    <w:p w14:paraId="30F65F67" w14:textId="77777777" w:rsidR="00E40BE8" w:rsidRPr="00E40BE8" w:rsidRDefault="00E40BE8" w:rsidP="00E40BE8">
      <w:pPr>
        <w:shd w:val="clear" w:color="auto" w:fill="FFFFFF"/>
        <w:spacing w:before="360" w:after="0" w:line="288" w:lineRule="atLeast"/>
        <w:outlineLvl w:val="3"/>
        <w:rPr>
          <w:rFonts w:ascii="Times New Roman" w:eastAsia="Times New Roman" w:hAnsi="Times New Roman" w:cs="Times New Roman"/>
          <w:b/>
          <w:bCs/>
          <w:color w:val="000000"/>
          <w:sz w:val="24"/>
          <w:szCs w:val="24"/>
          <w:lang w:eastAsia="en-CA"/>
        </w:rPr>
      </w:pPr>
      <w:bookmarkStart w:id="85" w:name="section13"/>
      <w:bookmarkEnd w:id="85"/>
      <w:r w:rsidRPr="00E40BE8">
        <w:rPr>
          <w:rFonts w:ascii="Times New Roman" w:eastAsia="Times New Roman" w:hAnsi="Times New Roman" w:cs="Times New Roman"/>
          <w:b/>
          <w:bCs/>
          <w:color w:val="000000"/>
          <w:sz w:val="24"/>
          <w:szCs w:val="24"/>
          <w:lang w:eastAsia="en-CA"/>
        </w:rPr>
        <w:t>Repealed</w:t>
      </w:r>
    </w:p>
    <w:p w14:paraId="76B6C55C" w14:textId="77777777" w:rsidR="00E40BE8" w:rsidRPr="00E40BE8" w:rsidRDefault="00E40BE8" w:rsidP="00E40BE8">
      <w:pPr>
        <w:shd w:val="clear" w:color="auto" w:fill="FFFFFF"/>
        <w:spacing w:after="0" w:line="360" w:lineRule="atLeast"/>
        <w:ind w:left="1104"/>
        <w:rPr>
          <w:rFonts w:ascii="Times New Roman" w:eastAsia="Times New Roman" w:hAnsi="Times New Roman" w:cs="Times New Roman"/>
          <w:color w:val="000000"/>
          <w:sz w:val="24"/>
          <w:szCs w:val="24"/>
          <w:lang w:eastAsia="en-CA"/>
        </w:rPr>
      </w:pPr>
      <w:proofErr w:type="gramStart"/>
      <w:r w:rsidRPr="00E40BE8">
        <w:rPr>
          <w:rFonts w:ascii="Times New Roman" w:eastAsia="Times New Roman" w:hAnsi="Times New Roman" w:cs="Times New Roman"/>
          <w:b/>
          <w:bCs/>
          <w:color w:val="000000"/>
          <w:sz w:val="24"/>
          <w:szCs w:val="24"/>
          <w:lang w:eastAsia="en-CA"/>
        </w:rPr>
        <w:t>13</w:t>
      </w:r>
      <w:r w:rsidRPr="00E40BE8">
        <w:rPr>
          <w:rFonts w:ascii="Times New Roman" w:eastAsia="Times New Roman" w:hAnsi="Times New Roman" w:cs="Times New Roman"/>
          <w:color w:val="000000"/>
          <w:sz w:val="24"/>
          <w:szCs w:val="24"/>
          <w:lang w:eastAsia="en-CA"/>
        </w:rPr>
        <w:t>  [</w:t>
      </w:r>
      <w:proofErr w:type="gramEnd"/>
      <w:r w:rsidRPr="00E40BE8">
        <w:rPr>
          <w:rFonts w:ascii="Times New Roman" w:eastAsia="Times New Roman" w:hAnsi="Times New Roman" w:cs="Times New Roman"/>
          <w:color w:val="000000"/>
          <w:sz w:val="24"/>
          <w:szCs w:val="24"/>
          <w:lang w:eastAsia="en-CA"/>
        </w:rPr>
        <w:t>Repealed 1997-45-53.]</w:t>
      </w:r>
    </w:p>
    <w:p w14:paraId="5CBE5D8C" w14:textId="77777777" w:rsidR="00E40BE8" w:rsidRPr="00E40BE8" w:rsidRDefault="00E40BE8" w:rsidP="00E40BE8">
      <w:pPr>
        <w:shd w:val="clear" w:color="auto" w:fill="FFFFFF"/>
        <w:spacing w:before="360" w:after="0" w:line="288" w:lineRule="atLeast"/>
        <w:outlineLvl w:val="3"/>
        <w:rPr>
          <w:rFonts w:ascii="Times New Roman" w:eastAsia="Times New Roman" w:hAnsi="Times New Roman" w:cs="Times New Roman"/>
          <w:b/>
          <w:bCs/>
          <w:color w:val="000000"/>
          <w:sz w:val="24"/>
          <w:szCs w:val="24"/>
          <w:lang w:eastAsia="en-CA"/>
        </w:rPr>
      </w:pPr>
      <w:bookmarkStart w:id="86" w:name="section14"/>
      <w:bookmarkEnd w:id="86"/>
      <w:r w:rsidRPr="00E40BE8">
        <w:rPr>
          <w:rFonts w:ascii="Times New Roman" w:eastAsia="Times New Roman" w:hAnsi="Times New Roman" w:cs="Times New Roman"/>
          <w:b/>
          <w:bCs/>
          <w:color w:val="000000"/>
          <w:sz w:val="24"/>
          <w:szCs w:val="24"/>
          <w:lang w:eastAsia="en-CA"/>
        </w:rPr>
        <w:t>Power to make regulations</w:t>
      </w:r>
    </w:p>
    <w:p w14:paraId="0E1798E8" w14:textId="77777777" w:rsidR="00E40BE8" w:rsidRPr="00E40BE8" w:rsidRDefault="00E40BE8" w:rsidP="00E40BE8">
      <w:pPr>
        <w:shd w:val="clear" w:color="auto" w:fill="FFFFFF"/>
        <w:spacing w:after="0" w:line="360" w:lineRule="atLeast"/>
        <w:ind w:left="1560"/>
        <w:rPr>
          <w:rFonts w:ascii="Times New Roman" w:eastAsia="Times New Roman" w:hAnsi="Times New Roman" w:cs="Times New Roman"/>
          <w:color w:val="000000"/>
          <w:sz w:val="24"/>
          <w:szCs w:val="24"/>
          <w:lang w:eastAsia="en-CA"/>
        </w:rPr>
      </w:pPr>
      <w:r w:rsidRPr="00E40BE8">
        <w:rPr>
          <w:rFonts w:ascii="Times New Roman" w:eastAsia="Times New Roman" w:hAnsi="Times New Roman" w:cs="Times New Roman"/>
          <w:b/>
          <w:bCs/>
          <w:color w:val="000000"/>
          <w:sz w:val="24"/>
          <w:szCs w:val="24"/>
          <w:lang w:eastAsia="en-CA"/>
        </w:rPr>
        <w:t>14</w:t>
      </w:r>
      <w:proofErr w:type="gramStart"/>
      <w:r w:rsidRPr="00E40BE8">
        <w:rPr>
          <w:rFonts w:ascii="Times New Roman" w:eastAsia="Times New Roman" w:hAnsi="Times New Roman" w:cs="Times New Roman"/>
          <w:color w:val="000000"/>
          <w:sz w:val="24"/>
          <w:szCs w:val="24"/>
          <w:lang w:eastAsia="en-CA"/>
        </w:rPr>
        <w:t>   </w:t>
      </w:r>
      <w:bookmarkStart w:id="87" w:name="d2e968"/>
      <w:bookmarkEnd w:id="87"/>
      <w:r w:rsidRPr="00E40BE8">
        <w:rPr>
          <w:rFonts w:ascii="Times New Roman" w:eastAsia="Times New Roman" w:hAnsi="Times New Roman" w:cs="Times New Roman"/>
          <w:color w:val="000000"/>
          <w:sz w:val="24"/>
          <w:szCs w:val="24"/>
          <w:lang w:eastAsia="en-CA"/>
        </w:rPr>
        <w:t>(</w:t>
      </w:r>
      <w:proofErr w:type="gramEnd"/>
      <w:r w:rsidRPr="00E40BE8">
        <w:rPr>
          <w:rFonts w:ascii="Times New Roman" w:eastAsia="Times New Roman" w:hAnsi="Times New Roman" w:cs="Times New Roman"/>
          <w:color w:val="000000"/>
          <w:sz w:val="24"/>
          <w:szCs w:val="24"/>
          <w:lang w:eastAsia="en-CA"/>
        </w:rPr>
        <w:t>1)The Lieutenant Governor in Council may make regulations referred to in section 41 of the </w:t>
      </w:r>
      <w:hyperlink r:id="rId46" w:history="1">
        <w:r w:rsidRPr="00E40BE8">
          <w:rPr>
            <w:rFonts w:ascii="Times New Roman" w:eastAsia="Times New Roman" w:hAnsi="Times New Roman" w:cs="Times New Roman"/>
            <w:i/>
            <w:iCs/>
            <w:color w:val="0033CC"/>
            <w:sz w:val="24"/>
            <w:szCs w:val="24"/>
            <w:lang w:eastAsia="en-CA"/>
          </w:rPr>
          <w:t>Interpretation Act</w:t>
        </w:r>
      </w:hyperlink>
      <w:r w:rsidRPr="00E40BE8">
        <w:rPr>
          <w:rFonts w:ascii="Times New Roman" w:eastAsia="Times New Roman" w:hAnsi="Times New Roman" w:cs="Times New Roman"/>
          <w:color w:val="000000"/>
          <w:sz w:val="24"/>
          <w:szCs w:val="24"/>
          <w:lang w:eastAsia="en-CA"/>
        </w:rPr>
        <w:t>.</w:t>
      </w:r>
    </w:p>
    <w:p w14:paraId="3A51B5FA" w14:textId="77777777" w:rsidR="00E40BE8" w:rsidRPr="00E40BE8" w:rsidRDefault="00E40BE8" w:rsidP="00E40BE8">
      <w:pPr>
        <w:shd w:val="clear" w:color="auto" w:fill="FFFFFF"/>
        <w:spacing w:after="0" w:line="360" w:lineRule="atLeast"/>
        <w:ind w:left="1536"/>
        <w:rPr>
          <w:rFonts w:ascii="Times New Roman" w:eastAsia="Times New Roman" w:hAnsi="Times New Roman" w:cs="Times New Roman"/>
          <w:color w:val="000000"/>
          <w:sz w:val="24"/>
          <w:szCs w:val="24"/>
          <w:lang w:eastAsia="en-CA"/>
        </w:rPr>
      </w:pPr>
      <w:bookmarkStart w:id="88" w:name="d2e980"/>
      <w:bookmarkEnd w:id="88"/>
      <w:r w:rsidRPr="00E40BE8">
        <w:rPr>
          <w:rFonts w:ascii="Times New Roman" w:eastAsia="Times New Roman" w:hAnsi="Times New Roman" w:cs="Times New Roman"/>
          <w:color w:val="000000"/>
          <w:sz w:val="24"/>
          <w:szCs w:val="24"/>
          <w:lang w:eastAsia="en-CA"/>
        </w:rPr>
        <w:t>(2)Without limiting subsection (1), the Lieutenant Governor in Council may make regulations respecting the matters set out in section 76 of the </w:t>
      </w:r>
      <w:hyperlink r:id="rId47" w:history="1">
        <w:r w:rsidRPr="00E40BE8">
          <w:rPr>
            <w:rFonts w:ascii="Times New Roman" w:eastAsia="Times New Roman" w:hAnsi="Times New Roman" w:cs="Times New Roman"/>
            <w:i/>
            <w:iCs/>
            <w:color w:val="0033CC"/>
            <w:sz w:val="24"/>
            <w:szCs w:val="24"/>
            <w:lang w:eastAsia="en-CA"/>
          </w:rPr>
          <w:t>Personal Property Security Act</w:t>
        </w:r>
      </w:hyperlink>
      <w:r w:rsidRPr="00E40BE8">
        <w:rPr>
          <w:rFonts w:ascii="Times New Roman" w:eastAsia="Times New Roman" w:hAnsi="Times New Roman" w:cs="Times New Roman"/>
          <w:color w:val="000000"/>
          <w:sz w:val="24"/>
          <w:szCs w:val="24"/>
          <w:lang w:eastAsia="en-CA"/>
        </w:rPr>
        <w:t> as they relate to this Act.</w:t>
      </w:r>
    </w:p>
    <w:p w14:paraId="6779F743" w14:textId="45ACEA91" w:rsidR="00E40BE8" w:rsidRDefault="00E40BE8" w:rsidP="004F53D8">
      <w:pPr>
        <w:rPr>
          <w:rFonts w:ascii="Times New Roman" w:hAnsi="Times New Roman" w:cs="Times New Roman"/>
          <w:sz w:val="24"/>
          <w:szCs w:val="24"/>
          <w:lang w:val="en-US"/>
        </w:rPr>
      </w:pPr>
    </w:p>
    <w:p w14:paraId="15AFA188" w14:textId="0DD4A49E" w:rsidR="00B9250B" w:rsidRDefault="00B9250B" w:rsidP="004F53D8">
      <w:pPr>
        <w:rPr>
          <w:rFonts w:ascii="Times New Roman" w:hAnsi="Times New Roman" w:cs="Times New Roman"/>
          <w:sz w:val="24"/>
          <w:szCs w:val="24"/>
          <w:lang w:val="en-US"/>
        </w:rPr>
      </w:pPr>
    </w:p>
    <w:p w14:paraId="31BBFC71" w14:textId="13D059FD" w:rsidR="00B9250B" w:rsidRDefault="00B9250B" w:rsidP="004F53D8">
      <w:pPr>
        <w:rPr>
          <w:rFonts w:ascii="Times New Roman" w:hAnsi="Times New Roman" w:cs="Times New Roman"/>
          <w:sz w:val="24"/>
          <w:szCs w:val="24"/>
          <w:lang w:val="en-US"/>
        </w:rPr>
      </w:pPr>
    </w:p>
    <w:p w14:paraId="3B18F7B5" w14:textId="47E3A874" w:rsidR="00B9250B" w:rsidRDefault="00B9250B" w:rsidP="004F53D8">
      <w:pPr>
        <w:rPr>
          <w:rFonts w:ascii="Times New Roman" w:hAnsi="Times New Roman" w:cs="Times New Roman"/>
          <w:sz w:val="24"/>
          <w:szCs w:val="24"/>
          <w:lang w:val="en-US"/>
        </w:rPr>
      </w:pPr>
    </w:p>
    <w:p w14:paraId="03C251D8" w14:textId="50CA8DEE" w:rsidR="00B9250B" w:rsidRDefault="00B9250B" w:rsidP="004F53D8">
      <w:pPr>
        <w:rPr>
          <w:rFonts w:ascii="Times New Roman" w:hAnsi="Times New Roman" w:cs="Times New Roman"/>
          <w:sz w:val="24"/>
          <w:szCs w:val="24"/>
          <w:lang w:val="en-US"/>
        </w:rPr>
      </w:pPr>
    </w:p>
    <w:p w14:paraId="05B3C1BA" w14:textId="5C1B9D03" w:rsidR="00B9250B" w:rsidRDefault="00B9250B" w:rsidP="004F53D8">
      <w:pPr>
        <w:rPr>
          <w:rFonts w:ascii="Times New Roman" w:hAnsi="Times New Roman" w:cs="Times New Roman"/>
          <w:sz w:val="24"/>
          <w:szCs w:val="24"/>
          <w:lang w:val="en-US"/>
        </w:rPr>
      </w:pPr>
    </w:p>
    <w:p w14:paraId="2A636EE2" w14:textId="43A19211" w:rsidR="00B9250B" w:rsidRDefault="00B9250B" w:rsidP="004F53D8">
      <w:pPr>
        <w:rPr>
          <w:rFonts w:ascii="Times New Roman" w:hAnsi="Times New Roman" w:cs="Times New Roman"/>
          <w:sz w:val="24"/>
          <w:szCs w:val="24"/>
          <w:lang w:val="en-US"/>
        </w:rPr>
      </w:pPr>
    </w:p>
    <w:p w14:paraId="1D53A464" w14:textId="62FD5F1B" w:rsidR="00B9250B" w:rsidRPr="006E5376" w:rsidRDefault="00B9250B" w:rsidP="00B9250B">
      <w:pPr>
        <w:jc w:val="center"/>
        <w:rPr>
          <w:rFonts w:ascii="Times New Roman" w:hAnsi="Times New Roman" w:cs="Times New Roman"/>
          <w:b/>
          <w:bCs/>
          <w:sz w:val="40"/>
          <w:szCs w:val="40"/>
          <w:lang w:val="en-US"/>
        </w:rPr>
      </w:pPr>
      <w:r w:rsidRPr="006E5376">
        <w:rPr>
          <w:rFonts w:ascii="Times New Roman" w:hAnsi="Times New Roman" w:cs="Times New Roman"/>
          <w:b/>
          <w:bCs/>
          <w:sz w:val="40"/>
          <w:szCs w:val="40"/>
          <w:lang w:val="en-US"/>
        </w:rPr>
        <w:lastRenderedPageBreak/>
        <w:t>Repairers Lien Act</w:t>
      </w:r>
    </w:p>
    <w:p w14:paraId="354EBC32" w14:textId="7A22E968" w:rsidR="00B9250B" w:rsidRPr="006E5376" w:rsidRDefault="00B9250B" w:rsidP="00B9250B">
      <w:pPr>
        <w:jc w:val="center"/>
        <w:rPr>
          <w:rFonts w:ascii="Times New Roman" w:hAnsi="Times New Roman" w:cs="Times New Roman"/>
          <w:b/>
          <w:bCs/>
          <w:sz w:val="40"/>
          <w:szCs w:val="40"/>
          <w:lang w:val="en-US"/>
        </w:rPr>
      </w:pPr>
      <w:r w:rsidRPr="006E5376">
        <w:rPr>
          <w:rFonts w:ascii="Times New Roman" w:hAnsi="Times New Roman" w:cs="Times New Roman"/>
          <w:b/>
          <w:bCs/>
          <w:sz w:val="40"/>
          <w:szCs w:val="40"/>
          <w:lang w:val="en-US"/>
        </w:rPr>
        <w:t>Fees Regulation</w:t>
      </w:r>
    </w:p>
    <w:p w14:paraId="2861415B" w14:textId="3614FC3A" w:rsidR="00B9250B" w:rsidRDefault="00B9250B" w:rsidP="00B9250B">
      <w:pPr>
        <w:jc w:val="center"/>
        <w:rPr>
          <w:rFonts w:ascii="Times New Roman" w:hAnsi="Times New Roman" w:cs="Times New Roman"/>
          <w:sz w:val="40"/>
          <w:szCs w:val="40"/>
          <w:lang w:val="en-US"/>
        </w:rPr>
      </w:pPr>
    </w:p>
    <w:p w14:paraId="5E1D1170" w14:textId="53A14570" w:rsidR="00B9250B" w:rsidRPr="006E5376" w:rsidRDefault="006E5376" w:rsidP="00B9250B">
      <w:pPr>
        <w:rPr>
          <w:rFonts w:ascii="Times New Roman" w:hAnsi="Times New Roman" w:cs="Times New Roman"/>
          <w:b/>
          <w:bCs/>
          <w:sz w:val="32"/>
          <w:szCs w:val="32"/>
          <w:lang w:val="en-US"/>
        </w:rPr>
      </w:pPr>
      <w:r w:rsidRPr="006E5376">
        <w:rPr>
          <w:rFonts w:ascii="Times New Roman" w:hAnsi="Times New Roman" w:cs="Times New Roman"/>
          <w:b/>
          <w:bCs/>
          <w:sz w:val="32"/>
          <w:szCs w:val="32"/>
          <w:lang w:val="en-US"/>
        </w:rPr>
        <w:t>Seizure under Repairers Lien Act</w:t>
      </w:r>
    </w:p>
    <w:p w14:paraId="25C0CC7F" w14:textId="36A885D4" w:rsidR="00B9250B" w:rsidRPr="00B9250B" w:rsidRDefault="00B9250B" w:rsidP="00B9250B">
      <w:pPr>
        <w:rPr>
          <w:rFonts w:ascii="Times New Roman" w:hAnsi="Times New Roman" w:cs="Times New Roman"/>
          <w:sz w:val="40"/>
          <w:szCs w:val="40"/>
          <w:lang w:val="en-US"/>
        </w:rPr>
      </w:pPr>
      <w:r w:rsidRPr="00B9250B">
        <w:rPr>
          <w:rFonts w:ascii="Times New Roman" w:eastAsia="Times New Roman" w:hAnsi="Times New Roman" w:cs="Times New Roman"/>
          <w:color w:val="000000"/>
          <w:sz w:val="24"/>
          <w:szCs w:val="24"/>
          <w:lang w:eastAsia="en-CA"/>
        </w:rPr>
        <w:t>A sheriff, bailiff or other person who enforces a lien under the </w:t>
      </w:r>
      <w:r w:rsidRPr="00B9250B">
        <w:rPr>
          <w:rFonts w:ascii="Times New Roman" w:eastAsia="Times New Roman" w:hAnsi="Times New Roman" w:cs="Times New Roman"/>
          <w:i/>
          <w:iCs/>
          <w:color w:val="000000"/>
          <w:sz w:val="24"/>
          <w:szCs w:val="24"/>
          <w:lang w:eastAsia="en-CA"/>
        </w:rPr>
        <w:t>Repairers Lien Act</w:t>
      </w:r>
      <w:r w:rsidRPr="00B9250B">
        <w:rPr>
          <w:rFonts w:ascii="Times New Roman" w:eastAsia="Times New Roman" w:hAnsi="Times New Roman" w:cs="Times New Roman"/>
          <w:color w:val="000000"/>
          <w:sz w:val="24"/>
          <w:szCs w:val="24"/>
          <w:lang w:eastAsia="en-CA"/>
        </w:rPr>
        <w:t> shall charge the following fees:</w:t>
      </w:r>
    </w:p>
    <w:p w14:paraId="7071D8CF" w14:textId="77777777" w:rsidR="00B9250B" w:rsidRPr="00B9250B" w:rsidRDefault="00B9250B" w:rsidP="00B9250B">
      <w:pPr>
        <w:spacing w:before="100" w:beforeAutospacing="1" w:after="100" w:afterAutospacing="1" w:line="240" w:lineRule="auto"/>
        <w:ind w:left="960"/>
        <w:rPr>
          <w:rFonts w:ascii="Times New Roman" w:eastAsia="Times New Roman" w:hAnsi="Times New Roman" w:cs="Times New Roman"/>
          <w:color w:val="000000"/>
          <w:sz w:val="24"/>
          <w:szCs w:val="24"/>
          <w:lang w:eastAsia="en-CA"/>
        </w:rPr>
      </w:pPr>
      <w:r w:rsidRPr="00B9250B">
        <w:rPr>
          <w:rFonts w:ascii="Times New Roman" w:eastAsia="Times New Roman" w:hAnsi="Times New Roman" w:cs="Times New Roman"/>
          <w:color w:val="000000"/>
          <w:sz w:val="24"/>
          <w:szCs w:val="24"/>
          <w:lang w:eastAsia="en-CA"/>
        </w:rPr>
        <w:t xml:space="preserve">(a) for receiving and filing a warrant to seize, a fee of </w:t>
      </w:r>
      <w:proofErr w:type="gramStart"/>
      <w:r w:rsidRPr="00B9250B">
        <w:rPr>
          <w:rFonts w:ascii="Times New Roman" w:eastAsia="Times New Roman" w:hAnsi="Times New Roman" w:cs="Times New Roman"/>
          <w:color w:val="000000"/>
          <w:sz w:val="24"/>
          <w:szCs w:val="24"/>
          <w:lang w:eastAsia="en-CA"/>
        </w:rPr>
        <w:t>$30;</w:t>
      </w:r>
      <w:proofErr w:type="gramEnd"/>
    </w:p>
    <w:p w14:paraId="5A9771A3" w14:textId="77777777" w:rsidR="00B9250B" w:rsidRPr="00B9250B" w:rsidRDefault="00B9250B" w:rsidP="00B9250B">
      <w:pPr>
        <w:spacing w:before="100" w:beforeAutospacing="1" w:after="100" w:afterAutospacing="1" w:line="240" w:lineRule="auto"/>
        <w:ind w:left="960"/>
        <w:rPr>
          <w:rFonts w:ascii="Times New Roman" w:eastAsia="Times New Roman" w:hAnsi="Times New Roman" w:cs="Times New Roman"/>
          <w:color w:val="000000"/>
          <w:sz w:val="24"/>
          <w:szCs w:val="24"/>
          <w:lang w:eastAsia="en-CA"/>
        </w:rPr>
      </w:pPr>
      <w:r w:rsidRPr="00B9250B">
        <w:rPr>
          <w:rFonts w:ascii="Times New Roman" w:eastAsia="Times New Roman" w:hAnsi="Times New Roman" w:cs="Times New Roman"/>
          <w:color w:val="000000"/>
          <w:sz w:val="24"/>
          <w:szCs w:val="24"/>
          <w:lang w:eastAsia="en-CA"/>
        </w:rPr>
        <w:t xml:space="preserve">(b) for seizure under warrant, a fee of </w:t>
      </w:r>
      <w:proofErr w:type="gramStart"/>
      <w:r w:rsidRPr="00B9250B">
        <w:rPr>
          <w:rFonts w:ascii="Times New Roman" w:eastAsia="Times New Roman" w:hAnsi="Times New Roman" w:cs="Times New Roman"/>
          <w:color w:val="000000"/>
          <w:sz w:val="24"/>
          <w:szCs w:val="24"/>
          <w:lang w:eastAsia="en-CA"/>
        </w:rPr>
        <w:t>$60;</w:t>
      </w:r>
      <w:proofErr w:type="gramEnd"/>
    </w:p>
    <w:p w14:paraId="7EEF5E8A" w14:textId="77777777" w:rsidR="00B9250B" w:rsidRPr="00B9250B" w:rsidRDefault="00B9250B" w:rsidP="00B9250B">
      <w:pPr>
        <w:spacing w:before="100" w:beforeAutospacing="1" w:after="100" w:afterAutospacing="1" w:line="240" w:lineRule="auto"/>
        <w:ind w:left="960"/>
        <w:rPr>
          <w:rFonts w:ascii="Times New Roman" w:eastAsia="Times New Roman" w:hAnsi="Times New Roman" w:cs="Times New Roman"/>
          <w:color w:val="000000"/>
          <w:sz w:val="24"/>
          <w:szCs w:val="24"/>
          <w:lang w:eastAsia="en-CA"/>
        </w:rPr>
      </w:pPr>
      <w:r w:rsidRPr="00B9250B">
        <w:rPr>
          <w:rFonts w:ascii="Times New Roman" w:eastAsia="Times New Roman" w:hAnsi="Times New Roman" w:cs="Times New Roman"/>
          <w:color w:val="000000"/>
          <w:sz w:val="24"/>
          <w:szCs w:val="24"/>
          <w:lang w:eastAsia="en-CA"/>
        </w:rPr>
        <w:t xml:space="preserve">(c) for delivery to the </w:t>
      </w:r>
      <w:proofErr w:type="spellStart"/>
      <w:r w:rsidRPr="00B9250B">
        <w:rPr>
          <w:rFonts w:ascii="Times New Roman" w:eastAsia="Times New Roman" w:hAnsi="Times New Roman" w:cs="Times New Roman"/>
          <w:color w:val="000000"/>
          <w:sz w:val="24"/>
          <w:szCs w:val="24"/>
          <w:lang w:eastAsia="en-CA"/>
        </w:rPr>
        <w:t>garagekeeper</w:t>
      </w:r>
      <w:proofErr w:type="spellEnd"/>
      <w:r w:rsidRPr="00B9250B">
        <w:rPr>
          <w:rFonts w:ascii="Times New Roman" w:eastAsia="Times New Roman" w:hAnsi="Times New Roman" w:cs="Times New Roman"/>
          <w:color w:val="000000"/>
          <w:sz w:val="24"/>
          <w:szCs w:val="24"/>
          <w:lang w:eastAsia="en-CA"/>
        </w:rPr>
        <w:t xml:space="preserve">, a fee of </w:t>
      </w:r>
      <w:proofErr w:type="gramStart"/>
      <w:r w:rsidRPr="00B9250B">
        <w:rPr>
          <w:rFonts w:ascii="Times New Roman" w:eastAsia="Times New Roman" w:hAnsi="Times New Roman" w:cs="Times New Roman"/>
          <w:color w:val="000000"/>
          <w:sz w:val="24"/>
          <w:szCs w:val="24"/>
          <w:lang w:eastAsia="en-CA"/>
        </w:rPr>
        <w:t>$40;</w:t>
      </w:r>
      <w:proofErr w:type="gramEnd"/>
    </w:p>
    <w:p w14:paraId="400ADCA7" w14:textId="77777777" w:rsidR="00B9250B" w:rsidRPr="00B9250B" w:rsidRDefault="00B9250B" w:rsidP="00B9250B">
      <w:pPr>
        <w:spacing w:before="100" w:beforeAutospacing="1" w:after="100" w:afterAutospacing="1" w:line="240" w:lineRule="auto"/>
        <w:ind w:left="960"/>
        <w:rPr>
          <w:rFonts w:ascii="Times New Roman" w:eastAsia="Times New Roman" w:hAnsi="Times New Roman" w:cs="Times New Roman"/>
          <w:color w:val="000000"/>
          <w:sz w:val="24"/>
          <w:szCs w:val="24"/>
          <w:lang w:eastAsia="en-CA"/>
        </w:rPr>
      </w:pPr>
      <w:r w:rsidRPr="00B9250B">
        <w:rPr>
          <w:rFonts w:ascii="Times New Roman" w:eastAsia="Times New Roman" w:hAnsi="Times New Roman" w:cs="Times New Roman"/>
          <w:color w:val="000000"/>
          <w:sz w:val="24"/>
          <w:szCs w:val="24"/>
          <w:lang w:eastAsia="en-CA"/>
        </w:rPr>
        <w:t>(d) for distances actually and necessarily travelled, a fee of $0.40/</w:t>
      </w:r>
      <w:proofErr w:type="gramStart"/>
      <w:r w:rsidRPr="00B9250B">
        <w:rPr>
          <w:rFonts w:ascii="Times New Roman" w:eastAsia="Times New Roman" w:hAnsi="Times New Roman" w:cs="Times New Roman"/>
          <w:color w:val="000000"/>
          <w:sz w:val="24"/>
          <w:szCs w:val="24"/>
          <w:lang w:eastAsia="en-CA"/>
        </w:rPr>
        <w:t>km;</w:t>
      </w:r>
      <w:proofErr w:type="gramEnd"/>
    </w:p>
    <w:p w14:paraId="7BBFCAB5" w14:textId="6CF1AFED" w:rsidR="00B9250B" w:rsidRDefault="00B9250B" w:rsidP="00B9250B">
      <w:pPr>
        <w:spacing w:before="100" w:beforeAutospacing="1" w:after="100" w:afterAutospacing="1" w:line="240" w:lineRule="auto"/>
        <w:ind w:left="960"/>
        <w:rPr>
          <w:rFonts w:ascii="Times New Roman" w:eastAsia="Times New Roman" w:hAnsi="Times New Roman" w:cs="Times New Roman"/>
          <w:color w:val="000000"/>
          <w:sz w:val="24"/>
          <w:szCs w:val="24"/>
          <w:lang w:eastAsia="en-CA"/>
        </w:rPr>
      </w:pPr>
      <w:r w:rsidRPr="00B9250B">
        <w:rPr>
          <w:rFonts w:ascii="Times New Roman" w:eastAsia="Times New Roman" w:hAnsi="Times New Roman" w:cs="Times New Roman"/>
          <w:color w:val="000000"/>
          <w:sz w:val="24"/>
          <w:szCs w:val="24"/>
          <w:lang w:eastAsia="en-CA"/>
        </w:rPr>
        <w:t>(e) for reasonable and necessary expenses and disbursements actually incurred for seizure and delivery, the actual cost of those expenses and disbursements.</w:t>
      </w:r>
    </w:p>
    <w:p w14:paraId="7922EB3E" w14:textId="3A5C38FC" w:rsidR="006E5376" w:rsidRPr="006E5376" w:rsidRDefault="006E5376" w:rsidP="006E5376">
      <w:pPr>
        <w:spacing w:before="100" w:beforeAutospacing="1" w:after="100" w:afterAutospacing="1" w:line="240" w:lineRule="auto"/>
        <w:rPr>
          <w:rFonts w:ascii="Times New Roman" w:eastAsia="Times New Roman" w:hAnsi="Times New Roman" w:cs="Times New Roman"/>
          <w:b/>
          <w:bCs/>
          <w:color w:val="000000"/>
          <w:sz w:val="32"/>
          <w:szCs w:val="32"/>
          <w:lang w:eastAsia="en-CA"/>
        </w:rPr>
      </w:pPr>
      <w:r w:rsidRPr="006E5376">
        <w:rPr>
          <w:rFonts w:ascii="Times New Roman" w:eastAsia="Times New Roman" w:hAnsi="Times New Roman" w:cs="Times New Roman"/>
          <w:b/>
          <w:bCs/>
          <w:color w:val="000000"/>
          <w:sz w:val="32"/>
          <w:szCs w:val="32"/>
          <w:lang w:eastAsia="en-CA"/>
        </w:rPr>
        <w:t>Repairers Lien Extension</w:t>
      </w:r>
    </w:p>
    <w:p w14:paraId="7F02E8CB" w14:textId="15B73FB6" w:rsidR="006E5376" w:rsidRDefault="006E5376" w:rsidP="006E5376">
      <w:p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Fees involved in preparation and filing of Repairers Lien Extension:</w:t>
      </w:r>
    </w:p>
    <w:p w14:paraId="3213E25D" w14:textId="48D1F661" w:rsidR="006E5376" w:rsidRDefault="006E5376" w:rsidP="006E5376">
      <w:pPr>
        <w:pStyle w:val="ListParagraph"/>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For a court ordered lien extension filed with British Columbia Personal Property Registry, a fee of $1,000.00</w:t>
      </w:r>
    </w:p>
    <w:p w14:paraId="39E5B131" w14:textId="77777777" w:rsidR="006E5376" w:rsidRDefault="006E5376" w:rsidP="006E5376">
      <w:pPr>
        <w:pStyle w:val="ListParagraph"/>
        <w:spacing w:before="100" w:beforeAutospacing="1" w:after="100" w:afterAutospacing="1" w:line="240" w:lineRule="auto"/>
        <w:rPr>
          <w:rFonts w:ascii="Times New Roman" w:eastAsia="Times New Roman" w:hAnsi="Times New Roman" w:cs="Times New Roman"/>
          <w:color w:val="000000"/>
          <w:sz w:val="24"/>
          <w:szCs w:val="24"/>
          <w:lang w:eastAsia="en-CA"/>
        </w:rPr>
      </w:pPr>
    </w:p>
    <w:p w14:paraId="47543E75" w14:textId="4ECB3601" w:rsidR="006E5376" w:rsidRDefault="006E5376" w:rsidP="006E5376">
      <w:pPr>
        <w:pStyle w:val="ListParagraph"/>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For a bailee’s undertaking registered and filed with British Columbia Personal Property Registry, a fee of $450.00</w:t>
      </w:r>
    </w:p>
    <w:p w14:paraId="0BC2FC5C" w14:textId="77777777" w:rsidR="006E5376" w:rsidRPr="006E5376" w:rsidRDefault="006E5376" w:rsidP="006E5376">
      <w:pPr>
        <w:pStyle w:val="ListParagraph"/>
        <w:rPr>
          <w:rFonts w:ascii="Times New Roman" w:eastAsia="Times New Roman" w:hAnsi="Times New Roman" w:cs="Times New Roman"/>
          <w:color w:val="000000"/>
          <w:sz w:val="24"/>
          <w:szCs w:val="24"/>
          <w:lang w:eastAsia="en-CA"/>
        </w:rPr>
      </w:pPr>
    </w:p>
    <w:p w14:paraId="64E3A1CC" w14:textId="3A815CA5" w:rsidR="006E5376" w:rsidRDefault="006E5376" w:rsidP="006E5376">
      <w:pPr>
        <w:spacing w:before="100" w:beforeAutospacing="1" w:after="100" w:afterAutospacing="1" w:line="240" w:lineRule="auto"/>
        <w:rPr>
          <w:rFonts w:ascii="Times New Roman" w:eastAsia="Times New Roman" w:hAnsi="Times New Roman" w:cs="Times New Roman"/>
          <w:color w:val="000000"/>
          <w:sz w:val="24"/>
          <w:szCs w:val="24"/>
          <w:lang w:eastAsia="en-CA"/>
        </w:rPr>
      </w:pPr>
    </w:p>
    <w:p w14:paraId="0FCBFD50" w14:textId="1FC19199" w:rsidR="006E5376" w:rsidRDefault="006E5376" w:rsidP="006E5376">
      <w:pPr>
        <w:spacing w:before="100" w:beforeAutospacing="1" w:after="100" w:afterAutospacing="1" w:line="240" w:lineRule="auto"/>
        <w:rPr>
          <w:rFonts w:ascii="Times New Roman" w:eastAsia="Times New Roman" w:hAnsi="Times New Roman" w:cs="Times New Roman"/>
          <w:color w:val="000000"/>
          <w:sz w:val="24"/>
          <w:szCs w:val="24"/>
          <w:lang w:eastAsia="en-CA"/>
        </w:rPr>
      </w:pPr>
    </w:p>
    <w:p w14:paraId="5FFB6283" w14:textId="49FF23D1" w:rsidR="006E5376" w:rsidRDefault="006E5376" w:rsidP="006E5376">
      <w:pPr>
        <w:spacing w:before="100" w:beforeAutospacing="1" w:after="100" w:afterAutospacing="1" w:line="240" w:lineRule="auto"/>
        <w:rPr>
          <w:rFonts w:ascii="Times New Roman" w:eastAsia="Times New Roman" w:hAnsi="Times New Roman" w:cs="Times New Roman"/>
          <w:color w:val="000000"/>
          <w:sz w:val="24"/>
          <w:szCs w:val="24"/>
          <w:lang w:eastAsia="en-CA"/>
        </w:rPr>
      </w:pPr>
    </w:p>
    <w:p w14:paraId="5C0DD5CD" w14:textId="19D00140" w:rsidR="006E5376" w:rsidRDefault="006E5376" w:rsidP="006E5376">
      <w:pPr>
        <w:spacing w:before="100" w:beforeAutospacing="1" w:after="100" w:afterAutospacing="1" w:line="240" w:lineRule="auto"/>
        <w:rPr>
          <w:rFonts w:ascii="Times New Roman" w:eastAsia="Times New Roman" w:hAnsi="Times New Roman" w:cs="Times New Roman"/>
          <w:color w:val="000000"/>
          <w:sz w:val="24"/>
          <w:szCs w:val="24"/>
          <w:lang w:eastAsia="en-CA"/>
        </w:rPr>
      </w:pPr>
    </w:p>
    <w:p w14:paraId="5BCCBDAE" w14:textId="58959659" w:rsidR="006E5376" w:rsidRDefault="006E5376" w:rsidP="006E5376">
      <w:pPr>
        <w:spacing w:before="100" w:beforeAutospacing="1" w:after="100" w:afterAutospacing="1" w:line="240" w:lineRule="auto"/>
        <w:rPr>
          <w:rFonts w:ascii="Times New Roman" w:eastAsia="Times New Roman" w:hAnsi="Times New Roman" w:cs="Times New Roman"/>
          <w:color w:val="000000"/>
          <w:sz w:val="24"/>
          <w:szCs w:val="24"/>
          <w:lang w:eastAsia="en-CA"/>
        </w:rPr>
      </w:pPr>
    </w:p>
    <w:p w14:paraId="7DB5C1E0" w14:textId="40DB9DA5" w:rsidR="006E5376" w:rsidRDefault="006E5376" w:rsidP="006E5376">
      <w:pPr>
        <w:spacing w:before="100" w:beforeAutospacing="1" w:after="100" w:afterAutospacing="1" w:line="240" w:lineRule="auto"/>
        <w:rPr>
          <w:rFonts w:ascii="Times New Roman" w:eastAsia="Times New Roman" w:hAnsi="Times New Roman" w:cs="Times New Roman"/>
          <w:color w:val="000000"/>
          <w:sz w:val="24"/>
          <w:szCs w:val="24"/>
          <w:lang w:eastAsia="en-CA"/>
        </w:rPr>
      </w:pPr>
    </w:p>
    <w:p w14:paraId="2FEE2DFC" w14:textId="77777777" w:rsidR="006E5376" w:rsidRDefault="006E5376" w:rsidP="006E5376">
      <w:pPr>
        <w:spacing w:before="100" w:beforeAutospacing="1" w:after="100" w:afterAutospacing="1" w:line="240" w:lineRule="auto"/>
        <w:jc w:val="center"/>
        <w:rPr>
          <w:rFonts w:ascii="Times New Roman" w:eastAsia="Times New Roman" w:hAnsi="Times New Roman" w:cs="Times New Roman"/>
          <w:color w:val="000000"/>
          <w:sz w:val="24"/>
          <w:szCs w:val="24"/>
          <w:lang w:eastAsia="en-CA"/>
        </w:rPr>
      </w:pPr>
    </w:p>
    <w:p w14:paraId="07E8151A" w14:textId="77777777" w:rsidR="006E5376" w:rsidRDefault="006E5376" w:rsidP="006E5376">
      <w:pPr>
        <w:spacing w:before="100" w:beforeAutospacing="1" w:after="100" w:afterAutospacing="1" w:line="240" w:lineRule="auto"/>
        <w:jc w:val="center"/>
        <w:rPr>
          <w:rFonts w:ascii="Times New Roman" w:eastAsia="Times New Roman" w:hAnsi="Times New Roman" w:cs="Times New Roman"/>
          <w:color w:val="000000"/>
          <w:sz w:val="24"/>
          <w:szCs w:val="24"/>
          <w:lang w:eastAsia="en-CA"/>
        </w:rPr>
      </w:pPr>
    </w:p>
    <w:p w14:paraId="20DF691F" w14:textId="77777777" w:rsidR="006E5376" w:rsidRDefault="006E5376" w:rsidP="006E5376">
      <w:pPr>
        <w:spacing w:before="100" w:beforeAutospacing="1" w:after="100" w:afterAutospacing="1" w:line="240" w:lineRule="auto"/>
        <w:jc w:val="center"/>
        <w:rPr>
          <w:rFonts w:ascii="Times New Roman" w:eastAsia="Times New Roman" w:hAnsi="Times New Roman" w:cs="Times New Roman"/>
          <w:color w:val="000000"/>
          <w:sz w:val="24"/>
          <w:szCs w:val="24"/>
          <w:lang w:eastAsia="en-CA"/>
        </w:rPr>
      </w:pPr>
    </w:p>
    <w:p w14:paraId="1C51B7DE" w14:textId="77777777" w:rsidR="006E5376" w:rsidRDefault="006E5376" w:rsidP="006E5376">
      <w:pPr>
        <w:spacing w:before="100" w:beforeAutospacing="1" w:after="100" w:afterAutospacing="1" w:line="240" w:lineRule="auto"/>
        <w:jc w:val="center"/>
        <w:rPr>
          <w:rFonts w:ascii="Times New Roman" w:eastAsia="Times New Roman" w:hAnsi="Times New Roman" w:cs="Times New Roman"/>
          <w:color w:val="000000"/>
          <w:sz w:val="24"/>
          <w:szCs w:val="24"/>
          <w:lang w:eastAsia="en-CA"/>
        </w:rPr>
      </w:pPr>
    </w:p>
    <w:p w14:paraId="67BE59F3" w14:textId="77777777" w:rsidR="006E5376" w:rsidRDefault="006E5376" w:rsidP="006E5376">
      <w:pPr>
        <w:spacing w:before="100" w:beforeAutospacing="1" w:after="100" w:afterAutospacing="1" w:line="240" w:lineRule="auto"/>
        <w:jc w:val="center"/>
        <w:rPr>
          <w:rFonts w:ascii="Times New Roman" w:eastAsia="Times New Roman" w:hAnsi="Times New Roman" w:cs="Times New Roman"/>
          <w:color w:val="000000"/>
          <w:sz w:val="24"/>
          <w:szCs w:val="24"/>
          <w:lang w:eastAsia="en-CA"/>
        </w:rPr>
      </w:pPr>
    </w:p>
    <w:p w14:paraId="317C8B73" w14:textId="77777777" w:rsidR="006E5376" w:rsidRDefault="006E5376" w:rsidP="006E5376">
      <w:pPr>
        <w:spacing w:before="100" w:beforeAutospacing="1" w:after="100" w:afterAutospacing="1" w:line="240" w:lineRule="auto"/>
        <w:jc w:val="center"/>
        <w:rPr>
          <w:rFonts w:ascii="Times New Roman" w:eastAsia="Times New Roman" w:hAnsi="Times New Roman" w:cs="Times New Roman"/>
          <w:color w:val="000000"/>
          <w:sz w:val="24"/>
          <w:szCs w:val="24"/>
          <w:lang w:eastAsia="en-CA"/>
        </w:rPr>
      </w:pPr>
    </w:p>
    <w:p w14:paraId="6A81F225" w14:textId="77777777" w:rsidR="006E5376" w:rsidRDefault="006E5376" w:rsidP="006E5376">
      <w:pPr>
        <w:spacing w:before="100" w:beforeAutospacing="1" w:after="100" w:afterAutospacing="1" w:line="240" w:lineRule="auto"/>
        <w:jc w:val="center"/>
        <w:rPr>
          <w:rFonts w:ascii="Times New Roman" w:eastAsia="Times New Roman" w:hAnsi="Times New Roman" w:cs="Times New Roman"/>
          <w:color w:val="000000"/>
          <w:sz w:val="24"/>
          <w:szCs w:val="24"/>
          <w:lang w:eastAsia="en-CA"/>
        </w:rPr>
      </w:pPr>
    </w:p>
    <w:p w14:paraId="49F988E1" w14:textId="77777777" w:rsidR="006E5376" w:rsidRDefault="006E5376" w:rsidP="006E5376">
      <w:pPr>
        <w:spacing w:before="100" w:beforeAutospacing="1" w:after="100" w:afterAutospacing="1" w:line="240" w:lineRule="auto"/>
        <w:jc w:val="center"/>
        <w:rPr>
          <w:rFonts w:ascii="Times New Roman" w:eastAsia="Times New Roman" w:hAnsi="Times New Roman" w:cs="Times New Roman"/>
          <w:color w:val="000000"/>
          <w:sz w:val="24"/>
          <w:szCs w:val="24"/>
          <w:lang w:eastAsia="en-CA"/>
        </w:rPr>
      </w:pPr>
    </w:p>
    <w:p w14:paraId="2B2C7156" w14:textId="77777777" w:rsidR="006E5376" w:rsidRDefault="006E5376" w:rsidP="006E5376">
      <w:pPr>
        <w:spacing w:before="100" w:beforeAutospacing="1" w:after="100" w:afterAutospacing="1" w:line="240" w:lineRule="auto"/>
        <w:jc w:val="center"/>
        <w:rPr>
          <w:rFonts w:ascii="Times New Roman" w:eastAsia="Times New Roman" w:hAnsi="Times New Roman" w:cs="Times New Roman"/>
          <w:color w:val="000000"/>
          <w:sz w:val="24"/>
          <w:szCs w:val="24"/>
          <w:lang w:eastAsia="en-CA"/>
        </w:rPr>
      </w:pPr>
    </w:p>
    <w:p w14:paraId="443B92BD" w14:textId="0504FB61" w:rsidR="006E5376" w:rsidRDefault="006E5376" w:rsidP="006E5376">
      <w:pPr>
        <w:spacing w:before="100" w:beforeAutospacing="1" w:after="100" w:afterAutospacing="1" w:line="240" w:lineRule="auto"/>
        <w:jc w:val="center"/>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An Order</w:t>
      </w:r>
    </w:p>
    <w:p w14:paraId="5777F33B" w14:textId="6304B373" w:rsidR="006E5376" w:rsidRDefault="006E5376" w:rsidP="006E5376">
      <w:pPr>
        <w:spacing w:before="100" w:beforeAutospacing="1" w:after="100" w:afterAutospacing="1" w:line="240" w:lineRule="auto"/>
        <w:jc w:val="center"/>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Canadian Bailiff Services Ltd.</w:t>
      </w:r>
      <w:r>
        <w:rPr>
          <w:rFonts w:ascii="Times New Roman" w:eastAsia="Times New Roman" w:hAnsi="Times New Roman" w:cs="Times New Roman"/>
          <w:color w:val="000000"/>
          <w:sz w:val="24"/>
          <w:szCs w:val="24"/>
          <w:lang w:eastAsia="en-CA"/>
        </w:rPr>
        <w:br/>
        <w:t>Client’s name</w:t>
      </w:r>
      <w:r>
        <w:rPr>
          <w:rFonts w:ascii="Times New Roman" w:eastAsia="Times New Roman" w:hAnsi="Times New Roman" w:cs="Times New Roman"/>
          <w:color w:val="000000"/>
          <w:sz w:val="24"/>
          <w:szCs w:val="24"/>
          <w:lang w:eastAsia="en-CA"/>
        </w:rPr>
        <w:br/>
        <w:t>10, 9556 195 Street</w:t>
      </w:r>
      <w:r>
        <w:rPr>
          <w:rFonts w:ascii="Times New Roman" w:eastAsia="Times New Roman" w:hAnsi="Times New Roman" w:cs="Times New Roman"/>
          <w:color w:val="000000"/>
          <w:sz w:val="24"/>
          <w:szCs w:val="24"/>
          <w:lang w:eastAsia="en-CA"/>
        </w:rPr>
        <w:br/>
        <w:t>Surrey, British Columbia, V4N 4G2</w:t>
      </w:r>
      <w:r>
        <w:rPr>
          <w:rFonts w:ascii="Times New Roman" w:eastAsia="Times New Roman" w:hAnsi="Times New Roman" w:cs="Times New Roman"/>
          <w:color w:val="000000"/>
          <w:sz w:val="24"/>
          <w:szCs w:val="24"/>
          <w:lang w:eastAsia="en-CA"/>
        </w:rPr>
        <w:br/>
        <w:t>Telephone:</w:t>
      </w:r>
    </w:p>
    <w:p w14:paraId="4665405B" w14:textId="3562CD62" w:rsidR="006E5376" w:rsidRDefault="006E5376" w:rsidP="006E5376">
      <w:pPr>
        <w:spacing w:before="100" w:beforeAutospacing="1" w:after="100" w:afterAutospacing="1" w:line="240" w:lineRule="auto"/>
        <w:jc w:val="center"/>
        <w:rPr>
          <w:rFonts w:ascii="Times New Roman" w:eastAsia="Times New Roman" w:hAnsi="Times New Roman" w:cs="Times New Roman"/>
          <w:color w:val="000000"/>
          <w:sz w:val="24"/>
          <w:szCs w:val="24"/>
          <w:lang w:eastAsia="en-CA"/>
        </w:rPr>
      </w:pPr>
    </w:p>
    <w:p w14:paraId="2A6DF8C7" w14:textId="57EDAB68" w:rsidR="006E5376" w:rsidRDefault="006E5376" w:rsidP="006E5376">
      <w:pPr>
        <w:spacing w:before="100" w:beforeAutospacing="1" w:after="100" w:afterAutospacing="1" w:line="240" w:lineRule="auto"/>
        <w:jc w:val="center"/>
        <w:rPr>
          <w:rFonts w:ascii="Times New Roman" w:eastAsia="Times New Roman" w:hAnsi="Times New Roman" w:cs="Times New Roman"/>
          <w:color w:val="000000"/>
          <w:sz w:val="24"/>
          <w:szCs w:val="24"/>
          <w:lang w:eastAsia="en-CA"/>
        </w:rPr>
      </w:pPr>
    </w:p>
    <w:p w14:paraId="53D588B3" w14:textId="41EA25A7" w:rsidR="006E5376" w:rsidRDefault="006E5376" w:rsidP="006E5376">
      <w:pPr>
        <w:spacing w:before="100" w:beforeAutospacing="1" w:after="100" w:afterAutospacing="1" w:line="240" w:lineRule="auto"/>
        <w:jc w:val="center"/>
        <w:rPr>
          <w:rFonts w:ascii="Times New Roman" w:eastAsia="Times New Roman" w:hAnsi="Times New Roman" w:cs="Times New Roman"/>
          <w:color w:val="000000"/>
          <w:sz w:val="24"/>
          <w:szCs w:val="24"/>
          <w:lang w:eastAsia="en-CA"/>
        </w:rPr>
      </w:pPr>
    </w:p>
    <w:p w14:paraId="4EB33D5A" w14:textId="4D457CB0" w:rsidR="006E5376" w:rsidRDefault="006E5376" w:rsidP="006E5376">
      <w:pPr>
        <w:spacing w:before="100" w:beforeAutospacing="1" w:after="100" w:afterAutospacing="1" w:line="240" w:lineRule="auto"/>
        <w:jc w:val="center"/>
        <w:rPr>
          <w:rFonts w:ascii="Times New Roman" w:eastAsia="Times New Roman" w:hAnsi="Times New Roman" w:cs="Times New Roman"/>
          <w:color w:val="000000"/>
          <w:sz w:val="24"/>
          <w:szCs w:val="24"/>
          <w:lang w:eastAsia="en-CA"/>
        </w:rPr>
      </w:pPr>
    </w:p>
    <w:p w14:paraId="7DCD415A" w14:textId="46511C98" w:rsidR="006E5376" w:rsidRDefault="006E5376" w:rsidP="006E5376">
      <w:pPr>
        <w:spacing w:before="100" w:beforeAutospacing="1" w:after="100" w:afterAutospacing="1" w:line="240" w:lineRule="auto"/>
        <w:jc w:val="center"/>
        <w:rPr>
          <w:rFonts w:ascii="Times New Roman" w:eastAsia="Times New Roman" w:hAnsi="Times New Roman" w:cs="Times New Roman"/>
          <w:color w:val="000000"/>
          <w:sz w:val="24"/>
          <w:szCs w:val="24"/>
          <w:lang w:eastAsia="en-CA"/>
        </w:rPr>
      </w:pPr>
    </w:p>
    <w:p w14:paraId="30C2D9A6" w14:textId="3E247465" w:rsidR="006E5376" w:rsidRDefault="006E5376" w:rsidP="006E5376">
      <w:pPr>
        <w:spacing w:before="100" w:beforeAutospacing="1" w:after="100" w:afterAutospacing="1" w:line="240" w:lineRule="auto"/>
        <w:jc w:val="center"/>
        <w:rPr>
          <w:rFonts w:ascii="Times New Roman" w:eastAsia="Times New Roman" w:hAnsi="Times New Roman" w:cs="Times New Roman"/>
          <w:color w:val="000000"/>
          <w:sz w:val="24"/>
          <w:szCs w:val="24"/>
          <w:lang w:eastAsia="en-CA"/>
        </w:rPr>
      </w:pPr>
    </w:p>
    <w:p w14:paraId="17921E49" w14:textId="5BA096F5" w:rsidR="006E5376" w:rsidRDefault="006E5376" w:rsidP="006E5376">
      <w:pPr>
        <w:spacing w:before="100" w:beforeAutospacing="1" w:after="100" w:afterAutospacing="1" w:line="240" w:lineRule="auto"/>
        <w:jc w:val="center"/>
        <w:rPr>
          <w:rFonts w:ascii="Times New Roman" w:eastAsia="Times New Roman" w:hAnsi="Times New Roman" w:cs="Times New Roman"/>
          <w:color w:val="000000"/>
          <w:sz w:val="24"/>
          <w:szCs w:val="24"/>
          <w:lang w:eastAsia="en-CA"/>
        </w:rPr>
      </w:pPr>
    </w:p>
    <w:p w14:paraId="3ACC16F0" w14:textId="4298B82C" w:rsidR="006E5376" w:rsidRDefault="006E5376" w:rsidP="006E5376">
      <w:pPr>
        <w:spacing w:before="100" w:beforeAutospacing="1" w:after="100" w:afterAutospacing="1" w:line="240" w:lineRule="auto"/>
        <w:jc w:val="center"/>
        <w:rPr>
          <w:rFonts w:ascii="Times New Roman" w:eastAsia="Times New Roman" w:hAnsi="Times New Roman" w:cs="Times New Roman"/>
          <w:color w:val="000000"/>
          <w:sz w:val="24"/>
          <w:szCs w:val="24"/>
          <w:lang w:eastAsia="en-CA"/>
        </w:rPr>
      </w:pPr>
    </w:p>
    <w:p w14:paraId="77DE58A8" w14:textId="27FC1BB8" w:rsidR="006E5376" w:rsidRDefault="006E5376" w:rsidP="006E5376">
      <w:pPr>
        <w:spacing w:before="100" w:beforeAutospacing="1" w:after="100" w:afterAutospacing="1" w:line="240" w:lineRule="auto"/>
        <w:jc w:val="center"/>
        <w:rPr>
          <w:rFonts w:ascii="Times New Roman" w:eastAsia="Times New Roman" w:hAnsi="Times New Roman" w:cs="Times New Roman"/>
          <w:color w:val="000000"/>
          <w:sz w:val="24"/>
          <w:szCs w:val="24"/>
          <w:lang w:eastAsia="en-CA"/>
        </w:rPr>
      </w:pPr>
    </w:p>
    <w:p w14:paraId="0DC030E6" w14:textId="21208CDF" w:rsidR="006E5376" w:rsidRDefault="006E5376" w:rsidP="006E5376">
      <w:pPr>
        <w:spacing w:before="100" w:beforeAutospacing="1" w:after="100" w:afterAutospacing="1" w:line="240" w:lineRule="auto"/>
        <w:jc w:val="center"/>
        <w:rPr>
          <w:rFonts w:ascii="Times New Roman" w:eastAsia="Times New Roman" w:hAnsi="Times New Roman" w:cs="Times New Roman"/>
          <w:color w:val="000000"/>
          <w:sz w:val="24"/>
          <w:szCs w:val="24"/>
          <w:lang w:eastAsia="en-CA"/>
        </w:rPr>
      </w:pPr>
    </w:p>
    <w:p w14:paraId="78C90C04" w14:textId="5DEAF83B" w:rsidR="006E5376" w:rsidRDefault="00CD02E1" w:rsidP="00CD02E1">
      <w:pPr>
        <w:spacing w:before="100" w:beforeAutospacing="1" w:after="100" w:afterAutospacing="1" w:line="240" w:lineRule="auto"/>
        <w:jc w:val="right"/>
        <w:rPr>
          <w:rFonts w:ascii="Times New Roman" w:eastAsia="Times New Roman" w:hAnsi="Times New Roman" w:cs="Times New Roman"/>
          <w:color w:val="000000"/>
          <w:sz w:val="24"/>
          <w:szCs w:val="24"/>
          <w:lang w:eastAsia="en-CA"/>
        </w:rPr>
      </w:pPr>
      <w:proofErr w:type="gramStart"/>
      <w:r>
        <w:rPr>
          <w:rFonts w:ascii="Times New Roman" w:eastAsia="Times New Roman" w:hAnsi="Times New Roman" w:cs="Times New Roman"/>
          <w:color w:val="000000"/>
          <w:sz w:val="24"/>
          <w:szCs w:val="24"/>
          <w:lang w:eastAsia="en-CA"/>
        </w:rPr>
        <w:lastRenderedPageBreak/>
        <w:t>No:_</w:t>
      </w:r>
      <w:proofErr w:type="gramEnd"/>
      <w:r>
        <w:rPr>
          <w:rFonts w:ascii="Times New Roman" w:eastAsia="Times New Roman" w:hAnsi="Times New Roman" w:cs="Times New Roman"/>
          <w:color w:val="000000"/>
          <w:sz w:val="24"/>
          <w:szCs w:val="24"/>
          <w:lang w:eastAsia="en-CA"/>
        </w:rPr>
        <w:t>___________________________</w:t>
      </w:r>
      <w:r>
        <w:rPr>
          <w:rFonts w:ascii="Times New Roman" w:eastAsia="Times New Roman" w:hAnsi="Times New Roman" w:cs="Times New Roman"/>
          <w:color w:val="000000"/>
          <w:sz w:val="24"/>
          <w:szCs w:val="24"/>
          <w:lang w:eastAsia="en-CA"/>
        </w:rPr>
        <w:br/>
        <w:t>NEW WEST MINISTER REGISTRY</w:t>
      </w:r>
    </w:p>
    <w:p w14:paraId="15DE06DB" w14:textId="77777777" w:rsidR="00CD02E1" w:rsidRDefault="00CD02E1" w:rsidP="00CD02E1">
      <w:pPr>
        <w:spacing w:before="100" w:beforeAutospacing="1" w:after="100" w:afterAutospacing="1" w:line="240" w:lineRule="auto"/>
        <w:rPr>
          <w:rFonts w:ascii="Times New Roman" w:eastAsia="Times New Roman" w:hAnsi="Times New Roman" w:cs="Times New Roman"/>
          <w:color w:val="000000"/>
          <w:sz w:val="24"/>
          <w:szCs w:val="24"/>
          <w:lang w:eastAsia="en-CA"/>
        </w:rPr>
      </w:pPr>
    </w:p>
    <w:p w14:paraId="1A41CB60" w14:textId="6CBC7B95" w:rsidR="00CD02E1" w:rsidRDefault="00CD02E1" w:rsidP="00CD02E1">
      <w:p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Form 2 (Rule 10(2))</w:t>
      </w:r>
    </w:p>
    <w:p w14:paraId="06ADB0B8" w14:textId="64105A3B" w:rsidR="00CD02E1" w:rsidRDefault="00CD02E1" w:rsidP="00F61B59">
      <w:pPr>
        <w:spacing w:before="100" w:beforeAutospacing="1" w:after="100" w:afterAutospacing="1" w:line="240" w:lineRule="auto"/>
        <w:ind w:left="720" w:firstLine="720"/>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IN THE SUPREME COURT OF BRITISH COLUMBIA</w:t>
      </w:r>
    </w:p>
    <w:p w14:paraId="62626D9C" w14:textId="39C946A4" w:rsidR="00CD02E1" w:rsidRDefault="00CD02E1" w:rsidP="00F61B59">
      <w:pPr>
        <w:spacing w:before="100" w:beforeAutospacing="1" w:after="100" w:afterAutospacing="1" w:line="240" w:lineRule="auto"/>
        <w:ind w:firstLine="720"/>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BETWEEN:</w:t>
      </w:r>
    </w:p>
    <w:p w14:paraId="31502ABD" w14:textId="133D9669" w:rsidR="00CD02E1" w:rsidRDefault="00CD02E1" w:rsidP="00F61B59">
      <w:pPr>
        <w:spacing w:before="100" w:beforeAutospacing="1" w:after="100" w:afterAutospacing="1" w:line="240" w:lineRule="auto"/>
        <w:ind w:left="1440"/>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APPLICANT</w:t>
      </w:r>
      <w:r>
        <w:rPr>
          <w:rFonts w:ascii="Times New Roman" w:eastAsia="Times New Roman" w:hAnsi="Times New Roman" w:cs="Times New Roman"/>
          <w:color w:val="000000"/>
          <w:sz w:val="24"/>
          <w:szCs w:val="24"/>
          <w:lang w:eastAsia="en-CA"/>
        </w:rPr>
        <w:br/>
        <w:t>CLIENTS NAME</w:t>
      </w:r>
    </w:p>
    <w:p w14:paraId="3CBFFDCE" w14:textId="2599CEEE" w:rsidR="00CD02E1" w:rsidRDefault="00CD02E1" w:rsidP="00F61B59">
      <w:pPr>
        <w:spacing w:before="100" w:beforeAutospacing="1" w:after="100" w:afterAutospacing="1" w:line="240" w:lineRule="auto"/>
        <w:ind w:left="1440"/>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RESPONDANT</w:t>
      </w:r>
      <w:r>
        <w:rPr>
          <w:rFonts w:ascii="Times New Roman" w:eastAsia="Times New Roman" w:hAnsi="Times New Roman" w:cs="Times New Roman"/>
          <w:color w:val="000000"/>
          <w:sz w:val="24"/>
          <w:szCs w:val="24"/>
          <w:lang w:eastAsia="en-CA"/>
        </w:rPr>
        <w:br/>
        <w:t>DEBTOR’S NAME AND ADDRESS</w:t>
      </w:r>
    </w:p>
    <w:p w14:paraId="18A450B6" w14:textId="0ED5FC52" w:rsidR="00CD02E1" w:rsidRDefault="00CD02E1" w:rsidP="00CD02E1">
      <w:pPr>
        <w:spacing w:before="100" w:beforeAutospacing="1" w:after="100" w:afterAutospacing="1" w:line="240" w:lineRule="auto"/>
        <w:rPr>
          <w:rFonts w:ascii="Times New Roman" w:eastAsia="Times New Roman" w:hAnsi="Times New Roman" w:cs="Times New Roman"/>
          <w:color w:val="000000"/>
          <w:sz w:val="24"/>
          <w:szCs w:val="24"/>
          <w:lang w:eastAsia="en-CA"/>
        </w:rPr>
      </w:pPr>
    </w:p>
    <w:p w14:paraId="423D7E8D" w14:textId="4C2CB9DE" w:rsidR="00F61B59" w:rsidRDefault="00F61B59" w:rsidP="00CD02E1">
      <w:pPr>
        <w:spacing w:before="100" w:beforeAutospacing="1" w:after="100" w:afterAutospacing="1" w:line="240" w:lineRule="auto"/>
        <w:rPr>
          <w:rFonts w:ascii="Times New Roman" w:eastAsia="Times New Roman" w:hAnsi="Times New Roman" w:cs="Times New Roman"/>
          <w:color w:val="000000"/>
          <w:sz w:val="24"/>
          <w:szCs w:val="24"/>
          <w:lang w:eastAsia="en-CA"/>
        </w:rPr>
      </w:pPr>
    </w:p>
    <w:p w14:paraId="6AE360E6" w14:textId="30093CEF" w:rsidR="00F61B59" w:rsidRDefault="00F61B59" w:rsidP="00CD02E1">
      <w:pPr>
        <w:spacing w:before="100" w:beforeAutospacing="1" w:after="100" w:afterAutospacing="1" w:line="240" w:lineRule="auto"/>
        <w:rPr>
          <w:rFonts w:ascii="Times New Roman" w:eastAsia="Times New Roman" w:hAnsi="Times New Roman" w:cs="Times New Roman"/>
          <w:color w:val="000000"/>
          <w:sz w:val="24"/>
          <w:szCs w:val="24"/>
          <w:lang w:eastAsia="en-CA"/>
        </w:rPr>
      </w:pPr>
    </w:p>
    <w:p w14:paraId="6D736D85" w14:textId="77777777" w:rsidR="00F61B59" w:rsidRDefault="00F61B59" w:rsidP="00CD02E1">
      <w:pPr>
        <w:spacing w:before="100" w:beforeAutospacing="1" w:after="100" w:afterAutospacing="1" w:line="240" w:lineRule="auto"/>
        <w:rPr>
          <w:rFonts w:ascii="Times New Roman" w:eastAsia="Times New Roman" w:hAnsi="Times New Roman" w:cs="Times New Roman"/>
          <w:color w:val="000000"/>
          <w:sz w:val="24"/>
          <w:szCs w:val="24"/>
          <w:lang w:eastAsia="en-CA"/>
        </w:rPr>
      </w:pPr>
    </w:p>
    <w:p w14:paraId="42C85A53" w14:textId="4B8007A2" w:rsidR="00CD02E1" w:rsidRDefault="00CD02E1" w:rsidP="00F61B59">
      <w:pPr>
        <w:spacing w:before="100" w:beforeAutospacing="1" w:after="100" w:afterAutospacing="1" w:line="240" w:lineRule="auto"/>
        <w:ind w:left="1440" w:firstLine="720"/>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REQUISTION</w:t>
      </w:r>
    </w:p>
    <w:p w14:paraId="09B19F68" w14:textId="04783161" w:rsidR="00CD02E1" w:rsidRDefault="00CD02E1" w:rsidP="00F61B59">
      <w:pPr>
        <w:spacing w:before="100" w:beforeAutospacing="1" w:after="100" w:afterAutospacing="1" w:line="240" w:lineRule="auto"/>
        <w:ind w:firstLine="720"/>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REQUIRED:</w:t>
      </w:r>
    </w:p>
    <w:p w14:paraId="120B08D1" w14:textId="5C3F1CD3" w:rsidR="00CD02E1" w:rsidRDefault="00CD02E1" w:rsidP="00F61B59">
      <w:pPr>
        <w:spacing w:before="100" w:beforeAutospacing="1" w:after="100" w:afterAutospacing="1" w:line="240" w:lineRule="auto"/>
        <w:ind w:left="1440"/>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AN ORDER TO EXTEND THE DURATION AND RENEWAL OF A REPAIRER</w:t>
      </w:r>
      <w:r w:rsidR="00F61B59">
        <w:rPr>
          <w:rFonts w:ascii="Times New Roman" w:eastAsia="Times New Roman" w:hAnsi="Times New Roman" w:cs="Times New Roman"/>
          <w:color w:val="000000"/>
          <w:sz w:val="24"/>
          <w:szCs w:val="24"/>
          <w:lang w:eastAsia="en-CA"/>
        </w:rPr>
        <w:t>’</w:t>
      </w:r>
      <w:r>
        <w:rPr>
          <w:rFonts w:ascii="Times New Roman" w:eastAsia="Times New Roman" w:hAnsi="Times New Roman" w:cs="Times New Roman"/>
          <w:color w:val="000000"/>
          <w:sz w:val="24"/>
          <w:szCs w:val="24"/>
          <w:lang w:eastAsia="en-CA"/>
        </w:rPr>
        <w:t>S LIEN</w:t>
      </w:r>
    </w:p>
    <w:p w14:paraId="713C87C5" w14:textId="118E79F4" w:rsidR="00CD02E1" w:rsidRDefault="00CD02E1" w:rsidP="00F61B59">
      <w:pPr>
        <w:spacing w:before="100" w:beforeAutospacing="1" w:after="100" w:afterAutospacing="1" w:line="240" w:lineRule="auto"/>
        <w:ind w:firstLine="720"/>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DATED AT NEW WESTMINISTER, B.C. THIS ______DAY OF _________________.</w:t>
      </w:r>
    </w:p>
    <w:p w14:paraId="21E95105" w14:textId="77777777" w:rsidR="00F61B59" w:rsidRDefault="00F61B59" w:rsidP="00F61B59">
      <w:pPr>
        <w:spacing w:before="100" w:beforeAutospacing="1" w:after="100" w:afterAutospacing="1" w:line="240" w:lineRule="auto"/>
        <w:ind w:firstLine="720"/>
        <w:rPr>
          <w:rFonts w:ascii="Times New Roman" w:eastAsia="Times New Roman" w:hAnsi="Times New Roman" w:cs="Times New Roman"/>
          <w:color w:val="000000"/>
          <w:sz w:val="24"/>
          <w:szCs w:val="24"/>
          <w:lang w:eastAsia="en-CA"/>
        </w:rPr>
      </w:pPr>
    </w:p>
    <w:p w14:paraId="426D83A6" w14:textId="62EA2FDE" w:rsidR="00CD02E1" w:rsidRDefault="00CD02E1" w:rsidP="00CD02E1">
      <w:p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Name of Party:</w:t>
      </w:r>
      <w:r>
        <w:rPr>
          <w:rFonts w:ascii="Times New Roman" w:eastAsia="Times New Roman" w:hAnsi="Times New Roman" w:cs="Times New Roman"/>
          <w:color w:val="000000"/>
          <w:sz w:val="24"/>
          <w:szCs w:val="24"/>
          <w:lang w:eastAsia="en-CA"/>
        </w:rPr>
        <w:tab/>
        <w:t>_________________________________________</w:t>
      </w:r>
    </w:p>
    <w:p w14:paraId="4D3B3143" w14:textId="7E0DD70D" w:rsidR="00CD02E1" w:rsidRDefault="00CD02E1" w:rsidP="00CD02E1">
      <w:p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Address for Deliver:</w:t>
      </w:r>
      <w:r>
        <w:rPr>
          <w:rFonts w:ascii="Times New Roman" w:eastAsia="Times New Roman" w:hAnsi="Times New Roman" w:cs="Times New Roman"/>
          <w:color w:val="000000"/>
          <w:sz w:val="24"/>
          <w:szCs w:val="24"/>
          <w:lang w:eastAsia="en-CA"/>
        </w:rPr>
        <w:tab/>
        <w:t>_________________________________________</w:t>
      </w:r>
    </w:p>
    <w:p w14:paraId="74001BA2" w14:textId="0C772197" w:rsidR="00CD02E1" w:rsidRDefault="00CD02E1" w:rsidP="00CD02E1">
      <w:p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t>_________________________________________</w:t>
      </w:r>
    </w:p>
    <w:p w14:paraId="515062F0" w14:textId="003D7936" w:rsidR="00CD02E1" w:rsidRDefault="00CD02E1" w:rsidP="00CD02E1">
      <w:p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Fax number for Delivery (if any) ________________________________</w:t>
      </w:r>
    </w:p>
    <w:p w14:paraId="515FC3B0" w14:textId="61E3242F" w:rsidR="00F61B59" w:rsidRDefault="00F61B59" w:rsidP="00CD02E1">
      <w:pPr>
        <w:spacing w:before="100" w:beforeAutospacing="1" w:after="100" w:afterAutospacing="1" w:line="240" w:lineRule="auto"/>
        <w:rPr>
          <w:rFonts w:ascii="Times New Roman" w:eastAsia="Times New Roman" w:hAnsi="Times New Roman" w:cs="Times New Roman"/>
          <w:color w:val="000000"/>
          <w:sz w:val="24"/>
          <w:szCs w:val="24"/>
          <w:lang w:eastAsia="en-CA"/>
        </w:rPr>
      </w:pPr>
    </w:p>
    <w:p w14:paraId="6E410171" w14:textId="067DDC1E" w:rsidR="00F61B59" w:rsidRDefault="00F61B59" w:rsidP="00F61B59">
      <w:pPr>
        <w:spacing w:before="100" w:beforeAutospacing="1" w:after="100" w:afterAutospacing="1" w:line="240" w:lineRule="auto"/>
        <w:jc w:val="right"/>
        <w:rPr>
          <w:rFonts w:ascii="Times New Roman" w:eastAsia="Times New Roman" w:hAnsi="Times New Roman" w:cs="Times New Roman"/>
          <w:color w:val="000000"/>
          <w:sz w:val="24"/>
          <w:szCs w:val="24"/>
          <w:lang w:eastAsia="en-CA"/>
        </w:rPr>
      </w:pPr>
      <w:proofErr w:type="gramStart"/>
      <w:r>
        <w:rPr>
          <w:rFonts w:ascii="Times New Roman" w:eastAsia="Times New Roman" w:hAnsi="Times New Roman" w:cs="Times New Roman"/>
          <w:color w:val="000000"/>
          <w:sz w:val="24"/>
          <w:szCs w:val="24"/>
          <w:lang w:eastAsia="en-CA"/>
        </w:rPr>
        <w:lastRenderedPageBreak/>
        <w:t>No:_</w:t>
      </w:r>
      <w:proofErr w:type="gramEnd"/>
      <w:r>
        <w:rPr>
          <w:rFonts w:ascii="Times New Roman" w:eastAsia="Times New Roman" w:hAnsi="Times New Roman" w:cs="Times New Roman"/>
          <w:color w:val="000000"/>
          <w:sz w:val="24"/>
          <w:szCs w:val="24"/>
          <w:lang w:eastAsia="en-CA"/>
        </w:rPr>
        <w:t>___________________________</w:t>
      </w:r>
      <w:r>
        <w:rPr>
          <w:rFonts w:ascii="Times New Roman" w:eastAsia="Times New Roman" w:hAnsi="Times New Roman" w:cs="Times New Roman"/>
          <w:color w:val="000000"/>
          <w:sz w:val="24"/>
          <w:szCs w:val="24"/>
          <w:lang w:eastAsia="en-CA"/>
        </w:rPr>
        <w:br/>
        <w:t>NEW WESTMINISTER REGISTRY</w:t>
      </w:r>
    </w:p>
    <w:p w14:paraId="6EF14760" w14:textId="01E75024" w:rsidR="00F61B59" w:rsidRDefault="00F61B59" w:rsidP="00C85D7F">
      <w:pPr>
        <w:spacing w:before="100" w:beforeAutospacing="1" w:after="100" w:afterAutospacing="1" w:line="240" w:lineRule="auto"/>
        <w:ind w:left="1440"/>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IN THE SUPREME COURT OF BRITISH COLUMBIA</w:t>
      </w:r>
      <w:r>
        <w:rPr>
          <w:rFonts w:ascii="Times New Roman" w:eastAsia="Times New Roman" w:hAnsi="Times New Roman" w:cs="Times New Roman"/>
          <w:color w:val="000000"/>
          <w:sz w:val="24"/>
          <w:szCs w:val="24"/>
          <w:lang w:eastAsia="en-CA"/>
        </w:rPr>
        <w:br/>
        <w:t xml:space="preserve">IN THE MATTER OF THE </w:t>
      </w:r>
      <w:proofErr w:type="gramStart"/>
      <w:r>
        <w:rPr>
          <w:rFonts w:ascii="Times New Roman" w:eastAsia="Times New Roman" w:hAnsi="Times New Roman" w:cs="Times New Roman"/>
          <w:color w:val="000000"/>
          <w:sz w:val="24"/>
          <w:szCs w:val="24"/>
          <w:lang w:eastAsia="en-CA"/>
        </w:rPr>
        <w:t>REPAIRERS</w:t>
      </w:r>
      <w:proofErr w:type="gramEnd"/>
      <w:r>
        <w:rPr>
          <w:rFonts w:ascii="Times New Roman" w:eastAsia="Times New Roman" w:hAnsi="Times New Roman" w:cs="Times New Roman"/>
          <w:color w:val="000000"/>
          <w:sz w:val="24"/>
          <w:szCs w:val="24"/>
          <w:lang w:eastAsia="en-CA"/>
        </w:rPr>
        <w:t xml:space="preserve"> LIEN ACT</w:t>
      </w:r>
      <w:r>
        <w:rPr>
          <w:rFonts w:ascii="Times New Roman" w:eastAsia="Times New Roman" w:hAnsi="Times New Roman" w:cs="Times New Roman"/>
          <w:color w:val="000000"/>
          <w:sz w:val="24"/>
          <w:szCs w:val="24"/>
          <w:lang w:eastAsia="en-CA"/>
        </w:rPr>
        <w:br/>
        <w:t>R.S.B.C. 1996, CHAPTER 404 AND AMENDMENTS THERETO</w:t>
      </w:r>
    </w:p>
    <w:p w14:paraId="21FA1466" w14:textId="099CDD7C" w:rsidR="00F61B59" w:rsidRDefault="00F61B59" w:rsidP="00F61B59">
      <w:p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ab/>
        <w:t>AND</w:t>
      </w:r>
    </w:p>
    <w:p w14:paraId="61E98C47" w14:textId="49F2FB67" w:rsidR="00C85D7F" w:rsidRDefault="00C85D7F" w:rsidP="00C85D7F">
      <w:pPr>
        <w:spacing w:before="100" w:beforeAutospacing="1" w:after="100" w:afterAutospacing="1" w:line="240" w:lineRule="auto"/>
        <w:ind w:left="1440"/>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IN THE MATTER OF A REPAIRS LIEN</w:t>
      </w:r>
      <w:r>
        <w:rPr>
          <w:rFonts w:ascii="Times New Roman" w:eastAsia="Times New Roman" w:hAnsi="Times New Roman" w:cs="Times New Roman"/>
          <w:color w:val="000000"/>
          <w:sz w:val="24"/>
          <w:szCs w:val="24"/>
          <w:lang w:eastAsia="en-CA"/>
        </w:rPr>
        <w:br/>
        <w:t>REGISTERED IN THE NAME OF</w:t>
      </w:r>
      <w:r>
        <w:rPr>
          <w:rFonts w:ascii="Times New Roman" w:eastAsia="Times New Roman" w:hAnsi="Times New Roman" w:cs="Times New Roman"/>
          <w:color w:val="000000"/>
          <w:sz w:val="24"/>
          <w:szCs w:val="24"/>
          <w:lang w:eastAsia="en-CA"/>
        </w:rPr>
        <w:br/>
        <w:t>CLIENTS NAME</w:t>
      </w:r>
      <w:r>
        <w:rPr>
          <w:rFonts w:ascii="Times New Roman" w:eastAsia="Times New Roman" w:hAnsi="Times New Roman" w:cs="Times New Roman"/>
          <w:color w:val="000000"/>
          <w:sz w:val="24"/>
          <w:szCs w:val="24"/>
          <w:lang w:eastAsia="en-CA"/>
        </w:rPr>
        <w:br/>
        <w:t>AGAINST DEBTOR COMPANY</w:t>
      </w:r>
      <w:r>
        <w:rPr>
          <w:rFonts w:ascii="Times New Roman" w:eastAsia="Times New Roman" w:hAnsi="Times New Roman" w:cs="Times New Roman"/>
          <w:color w:val="000000"/>
          <w:sz w:val="24"/>
          <w:szCs w:val="24"/>
          <w:lang w:eastAsia="en-CA"/>
        </w:rPr>
        <w:br/>
        <w:t>AND DEBTOR COMPANY</w:t>
      </w:r>
    </w:p>
    <w:p w14:paraId="09A3727E" w14:textId="69D4E48F" w:rsidR="00C85D7F" w:rsidRDefault="00C85D7F" w:rsidP="00C85D7F">
      <w:pPr>
        <w:spacing w:before="100" w:beforeAutospacing="1" w:after="100" w:afterAutospacing="1" w:line="240" w:lineRule="auto"/>
        <w:ind w:left="1440"/>
        <w:jc w:val="center"/>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ORDER</w:t>
      </w:r>
    </w:p>
    <w:p w14:paraId="155A6EC7" w14:textId="169FD906" w:rsidR="00C85D7F" w:rsidRDefault="00C85D7F" w:rsidP="00C85D7F">
      <w:p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BEFORE A JUDGE</w:t>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t>)</w:t>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t xml:space="preserve">, THE </w:t>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t>DAY</w:t>
      </w:r>
      <w:r>
        <w:rPr>
          <w:rFonts w:ascii="Times New Roman" w:eastAsia="Times New Roman" w:hAnsi="Times New Roman" w:cs="Times New Roman"/>
          <w:color w:val="000000"/>
          <w:sz w:val="24"/>
          <w:szCs w:val="24"/>
          <w:lang w:eastAsia="en-CA"/>
        </w:rPr>
        <w:br/>
        <w:t>OF THE COURT</w:t>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t>)</w:t>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t>OF</w:t>
      </w:r>
    </w:p>
    <w:p w14:paraId="4EDB6C4C" w14:textId="6455FE89" w:rsidR="00C85D7F" w:rsidRDefault="00C85D7F" w:rsidP="00C85D7F">
      <w:p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ab/>
        <w:t xml:space="preserve">UPON THE APPLICATION ON </w:t>
      </w:r>
      <w:proofErr w:type="gramStart"/>
      <w:r>
        <w:rPr>
          <w:rFonts w:ascii="Times New Roman" w:eastAsia="Times New Roman" w:hAnsi="Times New Roman" w:cs="Times New Roman"/>
          <w:color w:val="000000"/>
          <w:sz w:val="24"/>
          <w:szCs w:val="24"/>
          <w:lang w:eastAsia="en-CA"/>
        </w:rPr>
        <w:t>BEHALF  OF</w:t>
      </w:r>
      <w:proofErr w:type="gramEnd"/>
      <w:r>
        <w:rPr>
          <w:rFonts w:ascii="Times New Roman" w:eastAsia="Times New Roman" w:hAnsi="Times New Roman" w:cs="Times New Roman"/>
          <w:color w:val="000000"/>
          <w:sz w:val="24"/>
          <w:szCs w:val="24"/>
          <w:lang w:eastAsia="en-CA"/>
        </w:rPr>
        <w:br/>
        <w:t xml:space="preserve">AND UPON READING THE AFFIDAVIT OF </w:t>
      </w:r>
      <w:r w:rsidRPr="005A4817">
        <w:rPr>
          <w:rFonts w:ascii="Times New Roman" w:eastAsia="Times New Roman" w:hAnsi="Times New Roman" w:cs="Times New Roman"/>
          <w:b/>
          <w:bCs/>
          <w:color w:val="000000"/>
          <w:sz w:val="24"/>
          <w:szCs w:val="24"/>
          <w:lang w:eastAsia="en-CA"/>
        </w:rPr>
        <w:t>CANADIAN BAILIFF SERVICES LTD.</w:t>
      </w:r>
      <w:r>
        <w:rPr>
          <w:rFonts w:ascii="Times New Roman" w:eastAsia="Times New Roman" w:hAnsi="Times New Roman" w:cs="Times New Roman"/>
          <w:color w:val="000000"/>
          <w:sz w:val="24"/>
          <w:szCs w:val="24"/>
          <w:lang w:eastAsia="en-CA"/>
        </w:rPr>
        <w:t xml:space="preserve"> SWORN THE           DAY OF JULY AND FILED HEREIN:</w:t>
      </w:r>
    </w:p>
    <w:p w14:paraId="12723BBB" w14:textId="5212C056" w:rsidR="00C85D7F" w:rsidRDefault="00C85D7F" w:rsidP="00C85D7F">
      <w:pPr>
        <w:spacing w:before="100" w:beforeAutospacing="1" w:after="100" w:afterAutospacing="1" w:line="240" w:lineRule="auto"/>
        <w:ind w:firstLine="720"/>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xml:space="preserve">THIS COURT ORDERS THAT PURSUANT TO SECTION 4 OF THE REPAIRERS LIEN ACT, R.S.B.C., CHAPTER 404 AND AMENDMENTS THEREON, THE TIME DURING WHICH SEIZURE OF THE </w:t>
      </w:r>
      <w:r w:rsidRPr="005A4817">
        <w:rPr>
          <w:rFonts w:ascii="Times New Roman" w:eastAsia="Times New Roman" w:hAnsi="Times New Roman" w:cs="Times New Roman"/>
          <w:b/>
          <w:bCs/>
          <w:color w:val="000000"/>
          <w:sz w:val="24"/>
          <w:szCs w:val="24"/>
          <w:lang w:eastAsia="en-CA"/>
        </w:rPr>
        <w:t>(SECURITY)</w:t>
      </w:r>
      <w:r>
        <w:rPr>
          <w:rFonts w:ascii="Times New Roman" w:eastAsia="Times New Roman" w:hAnsi="Times New Roman" w:cs="Times New Roman"/>
          <w:color w:val="000000"/>
          <w:sz w:val="24"/>
          <w:szCs w:val="24"/>
          <w:lang w:eastAsia="en-CA"/>
        </w:rPr>
        <w:t xml:space="preserve"> MAY BE AFFECTED, BE EXTENDED FOR A FURTHER 180 DAYS.</w:t>
      </w:r>
    </w:p>
    <w:p w14:paraId="346972AB" w14:textId="555F932A" w:rsidR="00C85D7F" w:rsidRDefault="00C85D7F" w:rsidP="00C85D7F">
      <w:pPr>
        <w:spacing w:before="100" w:beforeAutospacing="1" w:after="100" w:afterAutospacing="1" w:line="240" w:lineRule="auto"/>
        <w:ind w:firstLine="720"/>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xml:space="preserve">THE COURT FURTHER ORDERS THAT THE </w:t>
      </w:r>
      <w:proofErr w:type="gramStart"/>
      <w:r w:rsidRPr="005A4817">
        <w:rPr>
          <w:rFonts w:ascii="Times New Roman" w:eastAsia="Times New Roman" w:hAnsi="Times New Roman" w:cs="Times New Roman"/>
          <w:b/>
          <w:bCs/>
          <w:color w:val="000000"/>
          <w:sz w:val="24"/>
          <w:szCs w:val="24"/>
          <w:lang w:eastAsia="en-CA"/>
        </w:rPr>
        <w:t>REPAIRERS</w:t>
      </w:r>
      <w:proofErr w:type="gramEnd"/>
      <w:r w:rsidRPr="005A4817">
        <w:rPr>
          <w:rFonts w:ascii="Times New Roman" w:eastAsia="Times New Roman" w:hAnsi="Times New Roman" w:cs="Times New Roman"/>
          <w:b/>
          <w:bCs/>
          <w:color w:val="000000"/>
          <w:sz w:val="24"/>
          <w:szCs w:val="24"/>
          <w:lang w:eastAsia="en-CA"/>
        </w:rPr>
        <w:t xml:space="preserve"> LIEN BASE REGISTRATION NUBMER                         </w:t>
      </w:r>
      <w:r>
        <w:rPr>
          <w:rFonts w:ascii="Times New Roman" w:eastAsia="Times New Roman" w:hAnsi="Times New Roman" w:cs="Times New Roman"/>
          <w:color w:val="000000"/>
          <w:sz w:val="24"/>
          <w:szCs w:val="24"/>
          <w:lang w:eastAsia="en-CA"/>
        </w:rPr>
        <w:t>FILED AT THE PERSONAL PROPERTY REGISTRY, BRITISH COLUMBIA, ON                            CONTINUE TO BE IN FULL FORCE AND EFFECT, FOA FURTHER 180 DAYS, OR UNTIL FURTHER ORDER OF THE COURT, OR UNTIL THE CLAIMANT’S CLAIM OF LIEN IS SATISFIED.</w:t>
      </w:r>
    </w:p>
    <w:p w14:paraId="4E9D8D12" w14:textId="45E4A6FA" w:rsidR="005A4817" w:rsidRDefault="005A4817" w:rsidP="00C85D7F">
      <w:pPr>
        <w:spacing w:before="100" w:beforeAutospacing="1" w:after="100" w:afterAutospacing="1" w:line="240" w:lineRule="auto"/>
        <w:ind w:firstLine="720"/>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BY THE COURT</w:t>
      </w:r>
    </w:p>
    <w:p w14:paraId="6FE6AC25" w14:textId="4626788B" w:rsidR="005A4817" w:rsidRDefault="005A4817" w:rsidP="00C85D7F">
      <w:pPr>
        <w:spacing w:before="100" w:beforeAutospacing="1" w:after="100" w:afterAutospacing="1" w:line="240" w:lineRule="auto"/>
        <w:ind w:firstLine="720"/>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DEPUTY DISTRICT REGISTRAR</w:t>
      </w:r>
    </w:p>
    <w:p w14:paraId="4CEB53F9" w14:textId="7B014B60" w:rsidR="005E1B73" w:rsidRDefault="005E1B73" w:rsidP="00C85D7F">
      <w:pPr>
        <w:spacing w:before="100" w:beforeAutospacing="1" w:after="100" w:afterAutospacing="1" w:line="240" w:lineRule="auto"/>
        <w:ind w:firstLine="720"/>
        <w:rPr>
          <w:rFonts w:ascii="Times New Roman" w:eastAsia="Times New Roman" w:hAnsi="Times New Roman" w:cs="Times New Roman"/>
          <w:color w:val="000000"/>
          <w:sz w:val="24"/>
          <w:szCs w:val="24"/>
          <w:lang w:eastAsia="en-CA"/>
        </w:rPr>
      </w:pPr>
    </w:p>
    <w:p w14:paraId="7BB58C7F" w14:textId="7EDBD041" w:rsidR="005E1B73" w:rsidRDefault="005E1B73" w:rsidP="00C85D7F">
      <w:pPr>
        <w:spacing w:before="100" w:beforeAutospacing="1" w:after="100" w:afterAutospacing="1" w:line="240" w:lineRule="auto"/>
        <w:ind w:firstLine="720"/>
        <w:rPr>
          <w:rFonts w:ascii="Times New Roman" w:eastAsia="Times New Roman" w:hAnsi="Times New Roman" w:cs="Times New Roman"/>
          <w:color w:val="000000"/>
          <w:sz w:val="24"/>
          <w:szCs w:val="24"/>
          <w:lang w:eastAsia="en-CA"/>
        </w:rPr>
      </w:pPr>
    </w:p>
    <w:p w14:paraId="51D15203" w14:textId="6644156E" w:rsidR="005E1B73" w:rsidRDefault="005E1B73" w:rsidP="00C85D7F">
      <w:pPr>
        <w:spacing w:before="100" w:beforeAutospacing="1" w:after="100" w:afterAutospacing="1" w:line="240" w:lineRule="auto"/>
        <w:ind w:firstLine="720"/>
        <w:rPr>
          <w:rFonts w:ascii="Times New Roman" w:eastAsia="Times New Roman" w:hAnsi="Times New Roman" w:cs="Times New Roman"/>
          <w:color w:val="000000"/>
          <w:sz w:val="24"/>
          <w:szCs w:val="24"/>
          <w:lang w:eastAsia="en-CA"/>
        </w:rPr>
      </w:pPr>
    </w:p>
    <w:p w14:paraId="6702BD36" w14:textId="6F21A265" w:rsidR="005E1B73" w:rsidRDefault="005E1B73" w:rsidP="00C85D7F">
      <w:pPr>
        <w:spacing w:before="100" w:beforeAutospacing="1" w:after="100" w:afterAutospacing="1" w:line="240" w:lineRule="auto"/>
        <w:ind w:firstLine="720"/>
        <w:rPr>
          <w:rFonts w:ascii="Times New Roman" w:eastAsia="Times New Roman" w:hAnsi="Times New Roman" w:cs="Times New Roman"/>
          <w:color w:val="000000"/>
          <w:sz w:val="24"/>
          <w:szCs w:val="24"/>
          <w:lang w:eastAsia="en-CA"/>
        </w:rPr>
      </w:pPr>
    </w:p>
    <w:p w14:paraId="785FFE77" w14:textId="693A3EDA" w:rsidR="005E1B73" w:rsidRDefault="005E1B73" w:rsidP="005E1B73">
      <w:pPr>
        <w:spacing w:before="100" w:beforeAutospacing="1" w:after="100" w:afterAutospacing="1" w:line="240" w:lineRule="auto"/>
        <w:ind w:firstLine="720"/>
        <w:jc w:val="right"/>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lastRenderedPageBreak/>
        <w:t>No. ___________________________</w:t>
      </w:r>
      <w:r>
        <w:rPr>
          <w:rFonts w:ascii="Times New Roman" w:eastAsia="Times New Roman" w:hAnsi="Times New Roman" w:cs="Times New Roman"/>
          <w:color w:val="000000"/>
          <w:sz w:val="24"/>
          <w:szCs w:val="24"/>
          <w:lang w:eastAsia="en-CA"/>
        </w:rPr>
        <w:br/>
        <w:t>NEW WESTMINISTER REGISTRY</w:t>
      </w:r>
    </w:p>
    <w:p w14:paraId="7A8A31C5" w14:textId="45FA57F5" w:rsidR="005E1B73" w:rsidRDefault="005E1B73" w:rsidP="005E1B73">
      <w:pPr>
        <w:spacing w:before="100" w:beforeAutospacing="1" w:after="100" w:afterAutospacing="1" w:line="240" w:lineRule="auto"/>
        <w:ind w:firstLine="720"/>
        <w:jc w:val="center"/>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IN THE SUPREME COURT OF BRITISH COLUMBIA</w:t>
      </w:r>
    </w:p>
    <w:p w14:paraId="0F36BF4F" w14:textId="6A7DB1C1" w:rsidR="005E1B73" w:rsidRDefault="005E1B73" w:rsidP="005E1B73">
      <w:pPr>
        <w:spacing w:before="100" w:beforeAutospacing="1" w:after="100" w:afterAutospacing="1" w:line="240" w:lineRule="auto"/>
        <w:ind w:firstLine="720"/>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BETWEEN</w:t>
      </w:r>
      <w:r>
        <w:rPr>
          <w:rFonts w:ascii="Times New Roman" w:eastAsia="Times New Roman" w:hAnsi="Times New Roman" w:cs="Times New Roman"/>
          <w:color w:val="000000"/>
          <w:sz w:val="24"/>
          <w:szCs w:val="24"/>
          <w:lang w:eastAsia="en-CA"/>
        </w:rPr>
        <w:br/>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t>APPLICANT</w:t>
      </w:r>
    </w:p>
    <w:p w14:paraId="73191EDD" w14:textId="73192176" w:rsidR="005E1B73" w:rsidRDefault="005E1B73" w:rsidP="005E1B73">
      <w:pPr>
        <w:spacing w:before="100" w:beforeAutospacing="1" w:after="100" w:afterAutospacing="1" w:line="240" w:lineRule="auto"/>
        <w:ind w:firstLine="720"/>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AND</w:t>
      </w:r>
    </w:p>
    <w:p w14:paraId="26258F39" w14:textId="6E362589" w:rsidR="005E1B73" w:rsidRDefault="005E1B73" w:rsidP="005E1B73">
      <w:pPr>
        <w:spacing w:before="100" w:beforeAutospacing="1" w:after="100" w:afterAutospacing="1" w:line="240" w:lineRule="auto"/>
        <w:ind w:firstLine="720"/>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ab/>
        <w:t>RESPONDENT</w:t>
      </w:r>
    </w:p>
    <w:p w14:paraId="2E4AFDD8" w14:textId="0DF911BA" w:rsidR="005E1B73" w:rsidRDefault="005E1B73" w:rsidP="005E1B73">
      <w:pPr>
        <w:spacing w:before="100" w:beforeAutospacing="1" w:after="100" w:afterAutospacing="1" w:line="240" w:lineRule="auto"/>
        <w:ind w:firstLine="720"/>
        <w:rPr>
          <w:rFonts w:ascii="Times New Roman" w:eastAsia="Times New Roman" w:hAnsi="Times New Roman" w:cs="Times New Roman"/>
          <w:color w:val="000000"/>
          <w:sz w:val="24"/>
          <w:szCs w:val="24"/>
          <w:lang w:eastAsia="en-CA"/>
        </w:rPr>
      </w:pPr>
    </w:p>
    <w:p w14:paraId="2729C046" w14:textId="07C1FDA6" w:rsidR="005E1B73" w:rsidRDefault="005E1B73" w:rsidP="005E1B73">
      <w:pPr>
        <w:spacing w:before="100" w:beforeAutospacing="1" w:after="100" w:afterAutospacing="1" w:line="240" w:lineRule="auto"/>
        <w:ind w:firstLine="720"/>
        <w:rPr>
          <w:rFonts w:ascii="Times New Roman" w:eastAsia="Times New Roman" w:hAnsi="Times New Roman" w:cs="Times New Roman"/>
          <w:color w:val="000000"/>
          <w:sz w:val="24"/>
          <w:szCs w:val="24"/>
          <w:lang w:eastAsia="en-CA"/>
        </w:rPr>
      </w:pPr>
    </w:p>
    <w:p w14:paraId="382C6FF8" w14:textId="00C7DCD2" w:rsidR="005E1B73" w:rsidRDefault="005E1B73" w:rsidP="005E1B73">
      <w:pPr>
        <w:spacing w:before="100" w:beforeAutospacing="1" w:after="100" w:afterAutospacing="1" w:line="240" w:lineRule="auto"/>
        <w:ind w:firstLine="720"/>
        <w:jc w:val="center"/>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AFFIDAVIT</w:t>
      </w:r>
    </w:p>
    <w:p w14:paraId="0E6F2302" w14:textId="4D64C320" w:rsidR="005E1B73" w:rsidRDefault="005E1B73" w:rsidP="005E1B73">
      <w:pPr>
        <w:spacing w:before="100" w:beforeAutospacing="1" w:after="100" w:afterAutospacing="1" w:line="240" w:lineRule="auto"/>
        <w:ind w:firstLine="720"/>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I _________________________, BAILIFF FOR CANADIAN BAILIFF SERVICES LTD. OF 10, 9556 195 STREET, IN THE CITY OF SURREY, IN THE PROVINCE OF BRITISH COLUMBIA, V4N 4G2</w:t>
      </w:r>
      <w:r w:rsidR="005726ED">
        <w:rPr>
          <w:rFonts w:ascii="Times New Roman" w:eastAsia="Times New Roman" w:hAnsi="Times New Roman" w:cs="Times New Roman"/>
          <w:color w:val="000000"/>
          <w:sz w:val="24"/>
          <w:szCs w:val="24"/>
          <w:lang w:eastAsia="en-CA"/>
        </w:rPr>
        <w:t>, MAKE OATH AND SAY AS FOLLOWS:</w:t>
      </w:r>
    </w:p>
    <w:p w14:paraId="2D9E6E3B" w14:textId="1D01AD40" w:rsidR="005726ED" w:rsidRDefault="005726ED" w:rsidP="005726ED">
      <w:pPr>
        <w:pStyle w:val="ListParagraph"/>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THAT I AM THE BAILIFF OF THE CLAIMANT AND EMPOWERED TO MAKE THIS AFFIDAVIT</w:t>
      </w:r>
    </w:p>
    <w:p w14:paraId="64602AD8" w14:textId="77777777" w:rsidR="005726ED" w:rsidRDefault="005726ED" w:rsidP="005726ED">
      <w:pPr>
        <w:pStyle w:val="ListParagraph"/>
        <w:spacing w:before="100" w:beforeAutospacing="1" w:after="100" w:afterAutospacing="1" w:line="240" w:lineRule="auto"/>
        <w:ind w:left="1080"/>
        <w:rPr>
          <w:rFonts w:ascii="Times New Roman" w:eastAsia="Times New Roman" w:hAnsi="Times New Roman" w:cs="Times New Roman"/>
          <w:color w:val="000000"/>
          <w:sz w:val="24"/>
          <w:szCs w:val="24"/>
          <w:lang w:eastAsia="en-CA"/>
        </w:rPr>
      </w:pPr>
    </w:p>
    <w:p w14:paraId="45A318F8" w14:textId="78F0DD26" w:rsidR="005726ED" w:rsidRDefault="005726ED" w:rsidP="005726ED">
      <w:pPr>
        <w:pStyle w:val="ListParagraph"/>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xml:space="preserve">THAT THE </w:t>
      </w:r>
      <w:proofErr w:type="gramStart"/>
      <w:r>
        <w:rPr>
          <w:rFonts w:ascii="Times New Roman" w:eastAsia="Times New Roman" w:hAnsi="Times New Roman" w:cs="Times New Roman"/>
          <w:color w:val="000000"/>
          <w:sz w:val="24"/>
          <w:szCs w:val="24"/>
          <w:lang w:eastAsia="en-CA"/>
        </w:rPr>
        <w:t>REPAIRERS</w:t>
      </w:r>
      <w:proofErr w:type="gramEnd"/>
      <w:r>
        <w:rPr>
          <w:rFonts w:ascii="Times New Roman" w:eastAsia="Times New Roman" w:hAnsi="Times New Roman" w:cs="Times New Roman"/>
          <w:color w:val="000000"/>
          <w:sz w:val="24"/>
          <w:szCs w:val="24"/>
          <w:lang w:eastAsia="en-CA"/>
        </w:rPr>
        <w:t xml:space="preserve"> LIEN WAS FILED IN THE PERSONAL PROPERTY REGISTRY OF BRITISH COLUMBIA, ON _____________________________</w:t>
      </w:r>
    </w:p>
    <w:p w14:paraId="616ADA67" w14:textId="77777777" w:rsidR="005726ED" w:rsidRPr="005726ED" w:rsidRDefault="005726ED" w:rsidP="005726ED">
      <w:pPr>
        <w:pStyle w:val="ListParagraph"/>
        <w:rPr>
          <w:rFonts w:ascii="Times New Roman" w:eastAsia="Times New Roman" w:hAnsi="Times New Roman" w:cs="Times New Roman"/>
          <w:color w:val="000000"/>
          <w:sz w:val="24"/>
          <w:szCs w:val="24"/>
          <w:lang w:eastAsia="en-CA"/>
        </w:rPr>
      </w:pPr>
    </w:p>
    <w:p w14:paraId="4B60F384" w14:textId="6C82132F" w:rsidR="005726ED" w:rsidRDefault="005726ED" w:rsidP="005726ED">
      <w:pPr>
        <w:pStyle w:val="ListParagraph"/>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THAT THE COMPANY IS JUSTLY INDEBTED TO THE CLAIMANT IN THE AMOUNT OF _______________.</w:t>
      </w:r>
    </w:p>
    <w:p w14:paraId="4DCE11B8" w14:textId="77777777" w:rsidR="005726ED" w:rsidRPr="005726ED" w:rsidRDefault="005726ED" w:rsidP="005726ED">
      <w:pPr>
        <w:pStyle w:val="ListParagraph"/>
        <w:rPr>
          <w:rFonts w:ascii="Times New Roman" w:eastAsia="Times New Roman" w:hAnsi="Times New Roman" w:cs="Times New Roman"/>
          <w:color w:val="000000"/>
          <w:sz w:val="24"/>
          <w:szCs w:val="24"/>
          <w:lang w:eastAsia="en-CA"/>
        </w:rPr>
      </w:pPr>
    </w:p>
    <w:p w14:paraId="5526D534" w14:textId="3F62495A" w:rsidR="005726ED" w:rsidRDefault="005726ED" w:rsidP="005726ED">
      <w:pPr>
        <w:pStyle w:val="ListParagraph"/>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xml:space="preserve">THAT THE CLAIMANT IS ENTITLED TO HIS EXTENSTION UNDER RULE 3(2) PURSUANT TO THE REPAIRERS LIEN ACT AMENDMENTS BILL 24 55 CHAPTER 353 S 7 PRCLAIMED NOVEMBER 1, </w:t>
      </w:r>
      <w:proofErr w:type="gramStart"/>
      <w:r>
        <w:rPr>
          <w:rFonts w:ascii="Times New Roman" w:eastAsia="Times New Roman" w:hAnsi="Times New Roman" w:cs="Times New Roman"/>
          <w:color w:val="000000"/>
          <w:sz w:val="24"/>
          <w:szCs w:val="24"/>
          <w:lang w:eastAsia="en-CA"/>
        </w:rPr>
        <w:t>1981</w:t>
      </w:r>
      <w:proofErr w:type="gramEnd"/>
      <w:r>
        <w:rPr>
          <w:rFonts w:ascii="Times New Roman" w:eastAsia="Times New Roman" w:hAnsi="Times New Roman" w:cs="Times New Roman"/>
          <w:color w:val="000000"/>
          <w:sz w:val="24"/>
          <w:szCs w:val="24"/>
          <w:lang w:eastAsia="en-CA"/>
        </w:rPr>
        <w:t xml:space="preserve"> B.C. C. 407-81 IN ACCORDANCE WITH </w:t>
      </w:r>
      <w:r w:rsidRPr="005726ED">
        <w:rPr>
          <w:rFonts w:ascii="Times New Roman" w:eastAsia="Times New Roman" w:hAnsi="Times New Roman" w:cs="Times New Roman"/>
          <w:b/>
          <w:bCs/>
          <w:color w:val="000000"/>
          <w:sz w:val="24"/>
          <w:szCs w:val="24"/>
          <w:lang w:eastAsia="en-CA"/>
        </w:rPr>
        <w:t>EXHIBIT A</w:t>
      </w:r>
      <w:r>
        <w:rPr>
          <w:rFonts w:ascii="Times New Roman" w:eastAsia="Times New Roman" w:hAnsi="Times New Roman" w:cs="Times New Roman"/>
          <w:color w:val="000000"/>
          <w:sz w:val="24"/>
          <w:szCs w:val="24"/>
          <w:lang w:eastAsia="en-CA"/>
        </w:rPr>
        <w:t xml:space="preserve"> HERETO ATTACHED TO THIS AFFIDAVIT.</w:t>
      </w:r>
    </w:p>
    <w:p w14:paraId="2464EC86" w14:textId="77777777" w:rsidR="005726ED" w:rsidRPr="005726ED" w:rsidRDefault="005726ED" w:rsidP="005726ED">
      <w:pPr>
        <w:pStyle w:val="ListParagraph"/>
        <w:rPr>
          <w:rFonts w:ascii="Times New Roman" w:eastAsia="Times New Roman" w:hAnsi="Times New Roman" w:cs="Times New Roman"/>
          <w:color w:val="000000"/>
          <w:sz w:val="24"/>
          <w:szCs w:val="24"/>
          <w:lang w:eastAsia="en-CA"/>
        </w:rPr>
      </w:pPr>
    </w:p>
    <w:p w14:paraId="38A4C6A1" w14:textId="78CBD67D" w:rsidR="005726ED" w:rsidRDefault="005726ED" w:rsidP="005726ED">
      <w:pPr>
        <w:pStyle w:val="ListParagraph"/>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xml:space="preserve">THAT FURTHER THE </w:t>
      </w:r>
      <w:proofErr w:type="gramStart"/>
      <w:r>
        <w:rPr>
          <w:rFonts w:ascii="Times New Roman" w:eastAsia="Times New Roman" w:hAnsi="Times New Roman" w:cs="Times New Roman"/>
          <w:color w:val="000000"/>
          <w:sz w:val="24"/>
          <w:szCs w:val="24"/>
          <w:lang w:eastAsia="en-CA"/>
        </w:rPr>
        <w:t>REPAIRERS</w:t>
      </w:r>
      <w:proofErr w:type="gramEnd"/>
      <w:r>
        <w:rPr>
          <w:rFonts w:ascii="Times New Roman" w:eastAsia="Times New Roman" w:hAnsi="Times New Roman" w:cs="Times New Roman"/>
          <w:color w:val="000000"/>
          <w:sz w:val="24"/>
          <w:szCs w:val="24"/>
          <w:lang w:eastAsia="en-CA"/>
        </w:rPr>
        <w:t xml:space="preserve"> LIEN FILED ____________________ AT THE PERSONAL PROPERTY REGISTRY, VICTORIA, B.C. IN ACCORANCE WITH THE REPAIRERS LIEN ACT MARKED </w:t>
      </w:r>
      <w:r w:rsidRPr="005726ED">
        <w:rPr>
          <w:rFonts w:ascii="Times New Roman" w:eastAsia="Times New Roman" w:hAnsi="Times New Roman" w:cs="Times New Roman"/>
          <w:b/>
          <w:bCs/>
          <w:color w:val="000000"/>
          <w:sz w:val="24"/>
          <w:szCs w:val="24"/>
          <w:lang w:eastAsia="en-CA"/>
        </w:rPr>
        <w:t>EXHIBIT B</w:t>
      </w:r>
      <w:r>
        <w:rPr>
          <w:rFonts w:ascii="Times New Roman" w:eastAsia="Times New Roman" w:hAnsi="Times New Roman" w:cs="Times New Roman"/>
          <w:color w:val="000000"/>
          <w:sz w:val="24"/>
          <w:szCs w:val="24"/>
          <w:lang w:eastAsia="en-CA"/>
        </w:rPr>
        <w:t xml:space="preserve"> HERETO ATTACHED AND FORMING PART OF THIS AFFIDAVIT, WE REQUEST AN EXTENSION OF 180 DAYS.</w:t>
      </w:r>
    </w:p>
    <w:p w14:paraId="292E9C87" w14:textId="77777777" w:rsidR="005726ED" w:rsidRPr="005726ED" w:rsidRDefault="005726ED" w:rsidP="005726ED">
      <w:pPr>
        <w:pStyle w:val="ListParagraph"/>
        <w:rPr>
          <w:rFonts w:ascii="Times New Roman" w:eastAsia="Times New Roman" w:hAnsi="Times New Roman" w:cs="Times New Roman"/>
          <w:color w:val="000000"/>
          <w:sz w:val="24"/>
          <w:szCs w:val="24"/>
          <w:lang w:eastAsia="en-CA"/>
        </w:rPr>
      </w:pPr>
    </w:p>
    <w:p w14:paraId="3EF07112" w14:textId="5BF679D1" w:rsidR="005726ED" w:rsidRDefault="005726ED" w:rsidP="005726ED">
      <w:pPr>
        <w:pStyle w:val="ListParagraph"/>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THAT I ATTENDED KNOWN TRUCK PARKS IN AND AROUND THE SURREY, DELTA, ALDERGROVE AND LANGLEY AREAS.</w:t>
      </w:r>
    </w:p>
    <w:p w14:paraId="7FCD1EB1" w14:textId="77777777" w:rsidR="005726ED" w:rsidRPr="005726ED" w:rsidRDefault="005726ED" w:rsidP="005726ED">
      <w:pPr>
        <w:pStyle w:val="ListParagraph"/>
        <w:rPr>
          <w:rFonts w:ascii="Times New Roman" w:eastAsia="Times New Roman" w:hAnsi="Times New Roman" w:cs="Times New Roman"/>
          <w:color w:val="000000"/>
          <w:sz w:val="24"/>
          <w:szCs w:val="24"/>
          <w:lang w:eastAsia="en-CA"/>
        </w:rPr>
      </w:pPr>
    </w:p>
    <w:p w14:paraId="19AC3DD7" w14:textId="7E707685" w:rsidR="005726ED" w:rsidRDefault="005726ED" w:rsidP="005726ED">
      <w:pPr>
        <w:pStyle w:val="ListParagraph"/>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lastRenderedPageBreak/>
        <w:t>THAT I HAVE DRIVEN AND CHECKED AN ADDRESS PROVIDED BY THE DEBTOR</w:t>
      </w:r>
      <w:r w:rsidR="0017230C">
        <w:rPr>
          <w:rFonts w:ascii="Times New Roman" w:eastAsia="Times New Roman" w:hAnsi="Times New Roman" w:cs="Times New Roman"/>
          <w:color w:val="000000"/>
          <w:sz w:val="24"/>
          <w:szCs w:val="24"/>
          <w:lang w:eastAsia="en-CA"/>
        </w:rPr>
        <w:t xml:space="preserve"> AS TO THE NEW LOCATION OF THE DEBTORS COMPANY LOCATED AT _____________________________ AND FOUND NO SUCH ADDRESS.</w:t>
      </w:r>
    </w:p>
    <w:p w14:paraId="2E2F7A96" w14:textId="77777777" w:rsidR="0017230C" w:rsidRPr="0017230C" w:rsidRDefault="0017230C" w:rsidP="0017230C">
      <w:pPr>
        <w:pStyle w:val="ListParagraph"/>
        <w:rPr>
          <w:rFonts w:ascii="Times New Roman" w:eastAsia="Times New Roman" w:hAnsi="Times New Roman" w:cs="Times New Roman"/>
          <w:color w:val="000000"/>
          <w:sz w:val="24"/>
          <w:szCs w:val="24"/>
          <w:lang w:eastAsia="en-CA"/>
        </w:rPr>
      </w:pPr>
    </w:p>
    <w:p w14:paraId="3B7FBAD6" w14:textId="68ECC02D" w:rsidR="0017230C" w:rsidRDefault="0017230C" w:rsidP="005726ED">
      <w:pPr>
        <w:pStyle w:val="ListParagraph"/>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xml:space="preserve">THAT I </w:t>
      </w:r>
      <w:r w:rsidR="003021F3">
        <w:rPr>
          <w:rFonts w:ascii="Times New Roman" w:eastAsia="Times New Roman" w:hAnsi="Times New Roman" w:cs="Times New Roman"/>
          <w:color w:val="000000"/>
          <w:sz w:val="24"/>
          <w:szCs w:val="24"/>
          <w:lang w:eastAsia="en-CA"/>
        </w:rPr>
        <w:t>CONTACTED AND SPOKE TO INDUSTRY SUPPLIES WHO MAY DO OR HAVE DONE BUSINESS WITH THE WORLD HOCKEY ASSOCIATION AND WAS UNSUCCESSFUL.</w:t>
      </w:r>
    </w:p>
    <w:p w14:paraId="471CC753" w14:textId="77777777" w:rsidR="003021F3" w:rsidRPr="003021F3" w:rsidRDefault="003021F3" w:rsidP="003021F3">
      <w:pPr>
        <w:pStyle w:val="ListParagraph"/>
        <w:rPr>
          <w:rFonts w:ascii="Times New Roman" w:eastAsia="Times New Roman" w:hAnsi="Times New Roman" w:cs="Times New Roman"/>
          <w:color w:val="000000"/>
          <w:sz w:val="24"/>
          <w:szCs w:val="24"/>
          <w:lang w:eastAsia="en-CA"/>
        </w:rPr>
      </w:pPr>
    </w:p>
    <w:p w14:paraId="5D9563A6" w14:textId="517516E7" w:rsidR="003021F3" w:rsidRDefault="003021F3" w:rsidP="005726ED">
      <w:pPr>
        <w:pStyle w:val="ListParagraph"/>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xml:space="preserve">THAT I HAVE BEEN TOLD THAT THE CLAIMANT CLIENTS NAME LTD., NAMELY JOE BLOW (WHO IS STORE CREDIT &amp; COLLECTIONS MANAGER) HAS CONTACTED THE DEBTOR OF THE DEBTORS COMPANY FOR PAYMENT AND THE DEBTOR HAS MADE ONE PAYMENT OF ________ BUT HAS REFUSED TO PAY ANYTHING </w:t>
      </w:r>
      <w:proofErr w:type="gramStart"/>
      <w:r>
        <w:rPr>
          <w:rFonts w:ascii="Times New Roman" w:eastAsia="Times New Roman" w:hAnsi="Times New Roman" w:cs="Times New Roman"/>
          <w:color w:val="000000"/>
          <w:sz w:val="24"/>
          <w:szCs w:val="24"/>
          <w:lang w:eastAsia="en-CA"/>
        </w:rPr>
        <w:t>FURTHER, AND</w:t>
      </w:r>
      <w:proofErr w:type="gramEnd"/>
      <w:r>
        <w:rPr>
          <w:rFonts w:ascii="Times New Roman" w:eastAsia="Times New Roman" w:hAnsi="Times New Roman" w:cs="Times New Roman"/>
          <w:color w:val="000000"/>
          <w:sz w:val="24"/>
          <w:szCs w:val="24"/>
          <w:lang w:eastAsia="en-CA"/>
        </w:rPr>
        <w:t xml:space="preserve"> BELIEVE THIS VERILY TO BE TRUE.</w:t>
      </w:r>
    </w:p>
    <w:p w14:paraId="573E6526" w14:textId="77777777" w:rsidR="003021F3" w:rsidRPr="003021F3" w:rsidRDefault="003021F3" w:rsidP="003021F3">
      <w:pPr>
        <w:pStyle w:val="ListParagraph"/>
        <w:rPr>
          <w:rFonts w:ascii="Times New Roman" w:eastAsia="Times New Roman" w:hAnsi="Times New Roman" w:cs="Times New Roman"/>
          <w:color w:val="000000"/>
          <w:sz w:val="24"/>
          <w:szCs w:val="24"/>
          <w:lang w:eastAsia="en-CA"/>
        </w:rPr>
      </w:pPr>
    </w:p>
    <w:p w14:paraId="13FC75C3" w14:textId="049AC96C" w:rsidR="003021F3" w:rsidRDefault="003021F3" w:rsidP="005726ED">
      <w:pPr>
        <w:pStyle w:val="ListParagraph"/>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THAT THE DEBTOR HAS NEVER MADE ANY ATTEMPT TO PAY OR SETTLE THE OUTSTANDING DEBT IN FULL.</w:t>
      </w:r>
    </w:p>
    <w:p w14:paraId="17BD72B3" w14:textId="77777777" w:rsidR="003021F3" w:rsidRPr="003021F3" w:rsidRDefault="003021F3" w:rsidP="003021F3">
      <w:pPr>
        <w:pStyle w:val="ListParagraph"/>
        <w:rPr>
          <w:rFonts w:ascii="Times New Roman" w:eastAsia="Times New Roman" w:hAnsi="Times New Roman" w:cs="Times New Roman"/>
          <w:color w:val="000000"/>
          <w:sz w:val="24"/>
          <w:szCs w:val="24"/>
          <w:lang w:eastAsia="en-CA"/>
        </w:rPr>
      </w:pPr>
    </w:p>
    <w:p w14:paraId="412DDE7F" w14:textId="557DDED3" w:rsidR="003021F3" w:rsidRDefault="003021F3" w:rsidP="005726ED">
      <w:pPr>
        <w:pStyle w:val="ListParagraph"/>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THAT SEIZURE HAS BEEN ATTEMPTED AND IT APPEARS THAT SEIZURE CANNOT BE AFFECTED WITH 180 DAYS</w:t>
      </w:r>
    </w:p>
    <w:p w14:paraId="458DF9E4" w14:textId="77777777" w:rsidR="003021F3" w:rsidRPr="003021F3" w:rsidRDefault="003021F3" w:rsidP="003021F3">
      <w:pPr>
        <w:pStyle w:val="ListParagraph"/>
        <w:rPr>
          <w:rFonts w:ascii="Times New Roman" w:eastAsia="Times New Roman" w:hAnsi="Times New Roman" w:cs="Times New Roman"/>
          <w:color w:val="000000"/>
          <w:sz w:val="24"/>
          <w:szCs w:val="24"/>
          <w:lang w:eastAsia="en-CA"/>
        </w:rPr>
      </w:pPr>
    </w:p>
    <w:p w14:paraId="58DA30C6" w14:textId="48793EE2" w:rsidR="003021F3" w:rsidRDefault="003021F3" w:rsidP="005726ED">
      <w:pPr>
        <w:pStyle w:val="ListParagraph"/>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xml:space="preserve">THAT WE REQUIRE AN ADDITIONAL 180 </w:t>
      </w:r>
      <w:proofErr w:type="gramStart"/>
      <w:r>
        <w:rPr>
          <w:rFonts w:ascii="Times New Roman" w:eastAsia="Times New Roman" w:hAnsi="Times New Roman" w:cs="Times New Roman"/>
          <w:color w:val="000000"/>
          <w:sz w:val="24"/>
          <w:szCs w:val="24"/>
          <w:lang w:eastAsia="en-CA"/>
        </w:rPr>
        <w:t>DAYS</w:t>
      </w:r>
      <w:proofErr w:type="gramEnd"/>
      <w:r>
        <w:rPr>
          <w:rFonts w:ascii="Times New Roman" w:eastAsia="Times New Roman" w:hAnsi="Times New Roman" w:cs="Times New Roman"/>
          <w:color w:val="000000"/>
          <w:sz w:val="24"/>
          <w:szCs w:val="24"/>
          <w:lang w:eastAsia="en-CA"/>
        </w:rPr>
        <w:t xml:space="preserve"> EXTENSION IN ORDER TO COLLECT THE MONIES OUTSTANDING ON THIS LIEN.</w:t>
      </w:r>
    </w:p>
    <w:p w14:paraId="14B5CA76" w14:textId="77777777" w:rsidR="003021F3" w:rsidRPr="003021F3" w:rsidRDefault="003021F3" w:rsidP="003021F3">
      <w:pPr>
        <w:pStyle w:val="ListParagraph"/>
        <w:rPr>
          <w:rFonts w:ascii="Times New Roman" w:eastAsia="Times New Roman" w:hAnsi="Times New Roman" w:cs="Times New Roman"/>
          <w:color w:val="000000"/>
          <w:sz w:val="24"/>
          <w:szCs w:val="24"/>
          <w:lang w:eastAsia="en-CA"/>
        </w:rPr>
      </w:pPr>
    </w:p>
    <w:p w14:paraId="39D292A8" w14:textId="3C7A552A" w:rsidR="00E1022A" w:rsidRDefault="003021F3" w:rsidP="003021F3">
      <w:p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xml:space="preserve">SWORN BEFORE ME AT </w:t>
      </w:r>
      <w:r w:rsidR="0046097C">
        <w:rPr>
          <w:rFonts w:ascii="Times New Roman" w:eastAsia="Times New Roman" w:hAnsi="Times New Roman" w:cs="Times New Roman"/>
          <w:color w:val="000000"/>
          <w:sz w:val="24"/>
          <w:szCs w:val="24"/>
          <w:lang w:eastAsia="en-CA"/>
        </w:rPr>
        <w:t xml:space="preserve">THE CITY </w:t>
      </w:r>
      <w:proofErr w:type="gramStart"/>
      <w:r w:rsidR="0046097C">
        <w:rPr>
          <w:rFonts w:ascii="Times New Roman" w:eastAsia="Times New Roman" w:hAnsi="Times New Roman" w:cs="Times New Roman"/>
          <w:color w:val="000000"/>
          <w:sz w:val="24"/>
          <w:szCs w:val="24"/>
          <w:lang w:eastAsia="en-CA"/>
        </w:rPr>
        <w:t>OF )</w:t>
      </w:r>
      <w:proofErr w:type="gramEnd"/>
      <w:r w:rsidR="0046097C">
        <w:rPr>
          <w:rFonts w:ascii="Times New Roman" w:eastAsia="Times New Roman" w:hAnsi="Times New Roman" w:cs="Times New Roman"/>
          <w:color w:val="000000"/>
          <w:sz w:val="24"/>
          <w:szCs w:val="24"/>
          <w:lang w:eastAsia="en-CA"/>
        </w:rPr>
        <w:br/>
        <w:t>SURREY IN THE PROVINCE</w:t>
      </w:r>
      <w:r w:rsidR="00E1022A">
        <w:rPr>
          <w:rFonts w:ascii="Times New Roman" w:eastAsia="Times New Roman" w:hAnsi="Times New Roman" w:cs="Times New Roman"/>
          <w:color w:val="000000"/>
          <w:sz w:val="24"/>
          <w:szCs w:val="24"/>
          <w:lang w:eastAsia="en-CA"/>
        </w:rPr>
        <w:t xml:space="preserve"> OF              )</w:t>
      </w:r>
      <w:r w:rsidR="00E1022A">
        <w:rPr>
          <w:rFonts w:ascii="Times New Roman" w:eastAsia="Times New Roman" w:hAnsi="Times New Roman" w:cs="Times New Roman"/>
          <w:color w:val="000000"/>
          <w:sz w:val="24"/>
          <w:szCs w:val="24"/>
          <w:lang w:eastAsia="en-CA"/>
        </w:rPr>
        <w:tab/>
        <w:t>____________________________________</w:t>
      </w:r>
      <w:r w:rsidR="00E1022A">
        <w:rPr>
          <w:rFonts w:ascii="Times New Roman" w:eastAsia="Times New Roman" w:hAnsi="Times New Roman" w:cs="Times New Roman"/>
          <w:color w:val="000000"/>
          <w:sz w:val="24"/>
          <w:szCs w:val="24"/>
          <w:lang w:eastAsia="en-CA"/>
        </w:rPr>
        <w:br/>
        <w:t>OF BRITISH COLUMBIA, THIS ___ DAY)</w:t>
      </w:r>
      <w:r w:rsidR="00E1022A">
        <w:rPr>
          <w:rFonts w:ascii="Times New Roman" w:eastAsia="Times New Roman" w:hAnsi="Times New Roman" w:cs="Times New Roman"/>
          <w:color w:val="000000"/>
          <w:sz w:val="24"/>
          <w:szCs w:val="24"/>
          <w:lang w:eastAsia="en-CA"/>
        </w:rPr>
        <w:tab/>
        <w:t>BAILIFF NAME</w:t>
      </w:r>
      <w:r w:rsidR="00E1022A">
        <w:rPr>
          <w:rFonts w:ascii="Times New Roman" w:eastAsia="Times New Roman" w:hAnsi="Times New Roman" w:cs="Times New Roman"/>
          <w:color w:val="000000"/>
          <w:sz w:val="24"/>
          <w:szCs w:val="24"/>
          <w:lang w:eastAsia="en-CA"/>
        </w:rPr>
        <w:br/>
        <w:t>OF______________________________      )</w:t>
      </w:r>
    </w:p>
    <w:p w14:paraId="3C220725" w14:textId="0078FCF3" w:rsidR="00E1022A" w:rsidRDefault="00E1022A" w:rsidP="003021F3">
      <w:pPr>
        <w:spacing w:before="100" w:beforeAutospacing="1" w:after="100" w:afterAutospacing="1" w:line="240" w:lineRule="auto"/>
        <w:rPr>
          <w:rFonts w:ascii="Times New Roman" w:eastAsia="Times New Roman" w:hAnsi="Times New Roman" w:cs="Times New Roman"/>
          <w:color w:val="000000"/>
          <w:sz w:val="24"/>
          <w:szCs w:val="24"/>
          <w:lang w:eastAsia="en-CA"/>
        </w:rPr>
      </w:pPr>
    </w:p>
    <w:p w14:paraId="3C8C95F9" w14:textId="5E1AA60C" w:rsidR="00E1022A" w:rsidRDefault="00E1022A" w:rsidP="003021F3">
      <w:p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____________________________________</w:t>
      </w:r>
      <w:r>
        <w:rPr>
          <w:rFonts w:ascii="Times New Roman" w:eastAsia="Times New Roman" w:hAnsi="Times New Roman" w:cs="Times New Roman"/>
          <w:color w:val="000000"/>
          <w:sz w:val="24"/>
          <w:szCs w:val="24"/>
          <w:lang w:eastAsia="en-CA"/>
        </w:rPr>
        <w:br/>
        <w:t>A COMMISIONER FOR TAKING OATHS</w:t>
      </w:r>
      <w:r>
        <w:rPr>
          <w:rFonts w:ascii="Times New Roman" w:eastAsia="Times New Roman" w:hAnsi="Times New Roman" w:cs="Times New Roman"/>
          <w:color w:val="000000"/>
          <w:sz w:val="24"/>
          <w:szCs w:val="24"/>
          <w:lang w:eastAsia="en-CA"/>
        </w:rPr>
        <w:br/>
        <w:t>AND AFFIDAVITS IN AND FOR THE</w:t>
      </w:r>
      <w:r>
        <w:rPr>
          <w:rFonts w:ascii="Times New Roman" w:eastAsia="Times New Roman" w:hAnsi="Times New Roman" w:cs="Times New Roman"/>
          <w:color w:val="000000"/>
          <w:sz w:val="24"/>
          <w:szCs w:val="24"/>
          <w:lang w:eastAsia="en-CA"/>
        </w:rPr>
        <w:br/>
        <w:t>PROVINCE OF BRITISH COLUMBIA</w:t>
      </w:r>
    </w:p>
    <w:p w14:paraId="3F60EFDA" w14:textId="04DE61B4" w:rsidR="0086406D" w:rsidRDefault="0086406D" w:rsidP="003021F3">
      <w:pPr>
        <w:spacing w:before="100" w:beforeAutospacing="1" w:after="100" w:afterAutospacing="1" w:line="240" w:lineRule="auto"/>
        <w:rPr>
          <w:rFonts w:ascii="Times New Roman" w:eastAsia="Times New Roman" w:hAnsi="Times New Roman" w:cs="Times New Roman"/>
          <w:color w:val="000000"/>
          <w:sz w:val="24"/>
          <w:szCs w:val="24"/>
          <w:lang w:eastAsia="en-CA"/>
        </w:rPr>
      </w:pPr>
    </w:p>
    <w:p w14:paraId="6256F242" w14:textId="3C98ACD6" w:rsidR="0086406D" w:rsidRDefault="0086406D" w:rsidP="003021F3">
      <w:pPr>
        <w:spacing w:before="100" w:beforeAutospacing="1" w:after="100" w:afterAutospacing="1" w:line="240" w:lineRule="auto"/>
        <w:rPr>
          <w:rFonts w:ascii="Times New Roman" w:eastAsia="Times New Roman" w:hAnsi="Times New Roman" w:cs="Times New Roman"/>
          <w:color w:val="000000"/>
          <w:sz w:val="24"/>
          <w:szCs w:val="24"/>
          <w:lang w:eastAsia="en-CA"/>
        </w:rPr>
      </w:pPr>
    </w:p>
    <w:p w14:paraId="482B65EF" w14:textId="43F253A5" w:rsidR="0086406D" w:rsidRDefault="0086406D" w:rsidP="003021F3">
      <w:pPr>
        <w:spacing w:before="100" w:beforeAutospacing="1" w:after="100" w:afterAutospacing="1" w:line="240" w:lineRule="auto"/>
        <w:rPr>
          <w:rFonts w:ascii="Times New Roman" w:eastAsia="Times New Roman" w:hAnsi="Times New Roman" w:cs="Times New Roman"/>
          <w:color w:val="000000"/>
          <w:sz w:val="24"/>
          <w:szCs w:val="24"/>
          <w:lang w:eastAsia="en-CA"/>
        </w:rPr>
      </w:pPr>
    </w:p>
    <w:p w14:paraId="427FC845" w14:textId="3B32C50D" w:rsidR="0086406D" w:rsidRDefault="0086406D" w:rsidP="003021F3">
      <w:pPr>
        <w:spacing w:before="100" w:beforeAutospacing="1" w:after="100" w:afterAutospacing="1" w:line="240" w:lineRule="auto"/>
        <w:rPr>
          <w:rFonts w:ascii="Times New Roman" w:eastAsia="Times New Roman" w:hAnsi="Times New Roman" w:cs="Times New Roman"/>
          <w:color w:val="000000"/>
          <w:sz w:val="24"/>
          <w:szCs w:val="24"/>
          <w:lang w:eastAsia="en-CA"/>
        </w:rPr>
      </w:pPr>
    </w:p>
    <w:p w14:paraId="25BE503A" w14:textId="3281CEED" w:rsidR="0086406D" w:rsidRDefault="009D668D" w:rsidP="003021F3">
      <w:p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lastRenderedPageBreak/>
        <w:t xml:space="preserve">*******************P </w:t>
      </w:r>
      <w:proofErr w:type="spellStart"/>
      <w:r>
        <w:rPr>
          <w:rFonts w:ascii="Times New Roman" w:eastAsia="Times New Roman" w:hAnsi="Times New Roman" w:cs="Times New Roman"/>
          <w:color w:val="000000"/>
          <w:sz w:val="24"/>
          <w:szCs w:val="24"/>
          <w:lang w:eastAsia="en-CA"/>
        </w:rPr>
        <w:t>P</w:t>
      </w:r>
      <w:proofErr w:type="spellEnd"/>
      <w:r>
        <w:rPr>
          <w:rFonts w:ascii="Times New Roman" w:eastAsia="Times New Roman" w:hAnsi="Times New Roman" w:cs="Times New Roman"/>
          <w:color w:val="000000"/>
          <w:sz w:val="24"/>
          <w:szCs w:val="24"/>
          <w:lang w:eastAsia="en-CA"/>
        </w:rPr>
        <w:t xml:space="preserve"> S A    S E C U R I T Y     A G R E </w:t>
      </w:r>
      <w:proofErr w:type="spellStart"/>
      <w:r>
        <w:rPr>
          <w:rFonts w:ascii="Times New Roman" w:eastAsia="Times New Roman" w:hAnsi="Times New Roman" w:cs="Times New Roman"/>
          <w:color w:val="000000"/>
          <w:sz w:val="24"/>
          <w:szCs w:val="24"/>
          <w:lang w:eastAsia="en-CA"/>
        </w:rPr>
        <w:t>E</w:t>
      </w:r>
      <w:proofErr w:type="spellEnd"/>
      <w:r>
        <w:rPr>
          <w:rFonts w:ascii="Times New Roman" w:eastAsia="Times New Roman" w:hAnsi="Times New Roman" w:cs="Times New Roman"/>
          <w:color w:val="000000"/>
          <w:sz w:val="24"/>
          <w:szCs w:val="24"/>
          <w:lang w:eastAsia="en-CA"/>
        </w:rPr>
        <w:t xml:space="preserve"> M E N T*****************</w:t>
      </w:r>
    </w:p>
    <w:p w14:paraId="265941A9" w14:textId="1712CF31" w:rsidR="009D668D" w:rsidRDefault="009D668D" w:rsidP="003021F3">
      <w:p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t xml:space="preserve">Reg. Date: </w:t>
      </w:r>
      <w:r>
        <w:rPr>
          <w:rFonts w:ascii="Times New Roman" w:eastAsia="Times New Roman" w:hAnsi="Times New Roman" w:cs="Times New Roman"/>
          <w:color w:val="000000"/>
          <w:sz w:val="24"/>
          <w:szCs w:val="24"/>
          <w:lang w:eastAsia="en-CA"/>
        </w:rPr>
        <w:tab/>
        <w:t xml:space="preserve">Aug 03, </w:t>
      </w:r>
      <w:proofErr w:type="gramStart"/>
      <w:r>
        <w:rPr>
          <w:rFonts w:ascii="Times New Roman" w:eastAsia="Times New Roman" w:hAnsi="Times New Roman" w:cs="Times New Roman"/>
          <w:color w:val="000000"/>
          <w:sz w:val="24"/>
          <w:szCs w:val="24"/>
          <w:lang w:eastAsia="en-CA"/>
        </w:rPr>
        <w:t>2006</w:t>
      </w:r>
      <w:proofErr w:type="gramEnd"/>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t>Reg. Launch:</w:t>
      </w:r>
      <w:r>
        <w:rPr>
          <w:rFonts w:ascii="Times New Roman" w:eastAsia="Times New Roman" w:hAnsi="Times New Roman" w:cs="Times New Roman"/>
          <w:color w:val="000000"/>
          <w:sz w:val="24"/>
          <w:szCs w:val="24"/>
          <w:lang w:eastAsia="en-CA"/>
        </w:rPr>
        <w:tab/>
        <w:t>1 Year</w:t>
      </w:r>
      <w:r>
        <w:rPr>
          <w:rFonts w:ascii="Times New Roman" w:eastAsia="Times New Roman" w:hAnsi="Times New Roman" w:cs="Times New Roman"/>
          <w:color w:val="000000"/>
          <w:sz w:val="24"/>
          <w:szCs w:val="24"/>
          <w:lang w:eastAsia="en-CA"/>
        </w:rPr>
        <w:br/>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t xml:space="preserve">Reg. Time: </w:t>
      </w:r>
      <w:r>
        <w:rPr>
          <w:rFonts w:ascii="Times New Roman" w:eastAsia="Times New Roman" w:hAnsi="Times New Roman" w:cs="Times New Roman"/>
          <w:color w:val="000000"/>
          <w:sz w:val="24"/>
          <w:szCs w:val="24"/>
          <w:lang w:eastAsia="en-CA"/>
        </w:rPr>
        <w:tab/>
        <w:t>14:04:39</w:t>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t xml:space="preserve">Expiry Date: </w:t>
      </w:r>
      <w:r>
        <w:rPr>
          <w:rFonts w:ascii="Times New Roman" w:eastAsia="Times New Roman" w:hAnsi="Times New Roman" w:cs="Times New Roman"/>
          <w:color w:val="000000"/>
          <w:sz w:val="24"/>
          <w:szCs w:val="24"/>
          <w:lang w:eastAsia="en-CA"/>
        </w:rPr>
        <w:tab/>
        <w:t>Aug 03, 2007</w:t>
      </w:r>
      <w:r>
        <w:rPr>
          <w:rFonts w:ascii="Times New Roman" w:eastAsia="Times New Roman" w:hAnsi="Times New Roman" w:cs="Times New Roman"/>
          <w:color w:val="000000"/>
          <w:sz w:val="24"/>
          <w:szCs w:val="24"/>
          <w:lang w:eastAsia="en-CA"/>
        </w:rPr>
        <w:br/>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t>Base Reg. #:</w:t>
      </w:r>
      <w:r>
        <w:rPr>
          <w:rFonts w:ascii="Times New Roman" w:eastAsia="Times New Roman" w:hAnsi="Times New Roman" w:cs="Times New Roman"/>
          <w:color w:val="000000"/>
          <w:sz w:val="24"/>
          <w:szCs w:val="24"/>
          <w:lang w:eastAsia="en-CA"/>
        </w:rPr>
        <w:tab/>
        <w:t>16171</w:t>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t>Control #:</w:t>
      </w:r>
      <w:r>
        <w:rPr>
          <w:rFonts w:ascii="Times New Roman" w:eastAsia="Times New Roman" w:hAnsi="Times New Roman" w:cs="Times New Roman"/>
          <w:color w:val="000000"/>
          <w:sz w:val="24"/>
          <w:szCs w:val="24"/>
          <w:lang w:eastAsia="en-CA"/>
        </w:rPr>
        <w:tab/>
        <w:t>B74957</w:t>
      </w:r>
    </w:p>
    <w:p w14:paraId="47A34B04" w14:textId="75750728" w:rsidR="009D668D" w:rsidRDefault="009D668D" w:rsidP="003021F3">
      <w:p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Block#</w:t>
      </w:r>
    </w:p>
    <w:p w14:paraId="25A07F18" w14:textId="068DCD85" w:rsidR="009D668D" w:rsidRDefault="009D668D" w:rsidP="003021F3">
      <w:p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S0001</w:t>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t>Secured party: Canadian Bailiff Services Ltd.</w:t>
      </w:r>
      <w:r>
        <w:rPr>
          <w:rFonts w:ascii="Times New Roman" w:eastAsia="Times New Roman" w:hAnsi="Times New Roman" w:cs="Times New Roman"/>
          <w:color w:val="000000"/>
          <w:sz w:val="24"/>
          <w:szCs w:val="24"/>
          <w:lang w:eastAsia="en-CA"/>
        </w:rPr>
        <w:br/>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t>10, 9556 195 Street</w:t>
      </w:r>
      <w:r>
        <w:rPr>
          <w:rFonts w:ascii="Times New Roman" w:eastAsia="Times New Roman" w:hAnsi="Times New Roman" w:cs="Times New Roman"/>
          <w:color w:val="000000"/>
          <w:sz w:val="24"/>
          <w:szCs w:val="24"/>
          <w:lang w:eastAsia="en-CA"/>
        </w:rPr>
        <w:br/>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t>Surrey, British Columbia, V3L 3E9</w:t>
      </w:r>
    </w:p>
    <w:p w14:paraId="09121A1F" w14:textId="6BC9CE51" w:rsidR="009D668D" w:rsidRDefault="009D668D" w:rsidP="003021F3">
      <w:p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S0002</w:t>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t>Secured Party:</w:t>
      </w:r>
    </w:p>
    <w:p w14:paraId="37FCF97B" w14:textId="7EFBA77D" w:rsidR="009D668D" w:rsidRDefault="009D668D" w:rsidP="003021F3">
      <w:pPr>
        <w:spacing w:before="100" w:beforeAutospacing="1" w:after="100" w:afterAutospacing="1" w:line="240" w:lineRule="auto"/>
        <w:rPr>
          <w:rFonts w:ascii="Times New Roman" w:eastAsia="Times New Roman" w:hAnsi="Times New Roman" w:cs="Times New Roman"/>
          <w:color w:val="000000"/>
          <w:sz w:val="24"/>
          <w:szCs w:val="24"/>
          <w:lang w:eastAsia="en-CA"/>
        </w:rPr>
      </w:pPr>
    </w:p>
    <w:p w14:paraId="17557560" w14:textId="77DAC248" w:rsidR="009D668D" w:rsidRDefault="009D668D" w:rsidP="003021F3">
      <w:p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D0001</w:t>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t>Base Debtor:</w:t>
      </w:r>
      <w:r>
        <w:rPr>
          <w:rFonts w:ascii="Times New Roman" w:eastAsia="Times New Roman" w:hAnsi="Times New Roman" w:cs="Times New Roman"/>
          <w:color w:val="000000"/>
          <w:sz w:val="24"/>
          <w:szCs w:val="24"/>
          <w:lang w:eastAsia="en-CA"/>
        </w:rPr>
        <w:br/>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t>Birthdate:</w:t>
      </w:r>
    </w:p>
    <w:p w14:paraId="1E5C4EDA" w14:textId="5649BD10" w:rsidR="009D668D" w:rsidRDefault="009D668D" w:rsidP="003021F3">
      <w:pPr>
        <w:spacing w:before="100" w:beforeAutospacing="1" w:after="100" w:afterAutospacing="1" w:line="240" w:lineRule="auto"/>
        <w:rPr>
          <w:rFonts w:ascii="Times New Roman" w:eastAsia="Times New Roman" w:hAnsi="Times New Roman" w:cs="Times New Roman"/>
          <w:color w:val="000000"/>
          <w:sz w:val="24"/>
          <w:szCs w:val="24"/>
          <w:lang w:eastAsia="en-CA"/>
        </w:rPr>
      </w:pPr>
    </w:p>
    <w:p w14:paraId="65E6EDAB" w14:textId="7DCE7976" w:rsidR="009D668D" w:rsidRDefault="009D668D" w:rsidP="003021F3">
      <w:p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D0002</w:t>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t>Bus. Debtor</w:t>
      </w:r>
    </w:p>
    <w:p w14:paraId="7516A963" w14:textId="016D2F2F" w:rsidR="009D668D" w:rsidRDefault="009D668D" w:rsidP="003021F3">
      <w:pPr>
        <w:spacing w:before="100" w:beforeAutospacing="1" w:after="100" w:afterAutospacing="1" w:line="240" w:lineRule="auto"/>
        <w:rPr>
          <w:rFonts w:ascii="Times New Roman" w:eastAsia="Times New Roman" w:hAnsi="Times New Roman" w:cs="Times New Roman"/>
          <w:color w:val="000000"/>
          <w:sz w:val="24"/>
          <w:szCs w:val="24"/>
          <w:lang w:eastAsia="en-CA"/>
        </w:rPr>
      </w:pPr>
    </w:p>
    <w:p w14:paraId="54B7C70F" w14:textId="7F35AD01" w:rsidR="009D668D" w:rsidRDefault="009D668D" w:rsidP="003021F3">
      <w:p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ab/>
        <w:t>Vehicle Collateral:</w:t>
      </w:r>
      <w:r>
        <w:rPr>
          <w:rFonts w:ascii="Times New Roman" w:eastAsia="Times New Roman" w:hAnsi="Times New Roman" w:cs="Times New Roman"/>
          <w:color w:val="000000"/>
          <w:sz w:val="24"/>
          <w:szCs w:val="24"/>
          <w:lang w:eastAsia="en-CA"/>
        </w:rPr>
        <w:br/>
      </w:r>
      <w:r>
        <w:rPr>
          <w:rFonts w:ascii="Times New Roman" w:eastAsia="Times New Roman" w:hAnsi="Times New Roman" w:cs="Times New Roman"/>
          <w:color w:val="000000"/>
          <w:sz w:val="24"/>
          <w:szCs w:val="24"/>
          <w:lang w:eastAsia="en-CA"/>
        </w:rPr>
        <w:tab/>
        <w:t>Type</w:t>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t>Serial #</w:t>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r>
      <w:r w:rsidR="008B6A02">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Year</w:t>
      </w:r>
      <w:r>
        <w:rPr>
          <w:rFonts w:ascii="Times New Roman" w:eastAsia="Times New Roman" w:hAnsi="Times New Roman" w:cs="Times New Roman"/>
          <w:color w:val="000000"/>
          <w:sz w:val="24"/>
          <w:szCs w:val="24"/>
          <w:lang w:eastAsia="en-CA"/>
        </w:rPr>
        <w:tab/>
        <w:t>Make/Model</w:t>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t>MH Reg#</w:t>
      </w:r>
    </w:p>
    <w:p w14:paraId="1AB13726" w14:textId="64A8A03D" w:rsidR="009D668D" w:rsidRDefault="009D668D" w:rsidP="003021F3">
      <w:p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V0001</w:t>
      </w:r>
      <w:r>
        <w:rPr>
          <w:rFonts w:ascii="Times New Roman" w:eastAsia="Times New Roman" w:hAnsi="Times New Roman" w:cs="Times New Roman"/>
          <w:color w:val="000000"/>
          <w:sz w:val="24"/>
          <w:szCs w:val="24"/>
          <w:lang w:eastAsia="en-CA"/>
        </w:rPr>
        <w:tab/>
        <w:t>MV</w:t>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r>
      <w:r w:rsidR="008B6A02">
        <w:rPr>
          <w:rFonts w:ascii="Times New Roman" w:eastAsia="Times New Roman" w:hAnsi="Times New Roman" w:cs="Times New Roman"/>
          <w:color w:val="000000"/>
          <w:sz w:val="24"/>
          <w:szCs w:val="24"/>
          <w:lang w:eastAsia="en-CA"/>
        </w:rPr>
        <w:t>1FUJA6CK951235647</w:t>
      </w:r>
      <w:r w:rsidR="008B6A02">
        <w:rPr>
          <w:rFonts w:ascii="Times New Roman" w:eastAsia="Times New Roman" w:hAnsi="Times New Roman" w:cs="Times New Roman"/>
          <w:color w:val="000000"/>
          <w:sz w:val="24"/>
          <w:szCs w:val="24"/>
          <w:lang w:eastAsia="en-CA"/>
        </w:rPr>
        <w:tab/>
        <w:t>2005</w:t>
      </w:r>
      <w:r w:rsidR="008B6A02">
        <w:rPr>
          <w:rFonts w:ascii="Times New Roman" w:eastAsia="Times New Roman" w:hAnsi="Times New Roman" w:cs="Times New Roman"/>
          <w:color w:val="000000"/>
          <w:sz w:val="24"/>
          <w:szCs w:val="24"/>
          <w:lang w:eastAsia="en-CA"/>
        </w:rPr>
        <w:tab/>
        <w:t>Freightliner Tacker</w:t>
      </w:r>
    </w:p>
    <w:p w14:paraId="31EE2896" w14:textId="32BC7E3B" w:rsidR="008B6A02" w:rsidRDefault="008B6A02" w:rsidP="003021F3">
      <w:p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ab/>
        <w:t>General Collateral:</w:t>
      </w:r>
      <w:r>
        <w:rPr>
          <w:rFonts w:ascii="Times New Roman" w:eastAsia="Times New Roman" w:hAnsi="Times New Roman" w:cs="Times New Roman"/>
          <w:color w:val="000000"/>
          <w:sz w:val="24"/>
          <w:szCs w:val="24"/>
          <w:lang w:eastAsia="en-CA"/>
        </w:rPr>
        <w:br/>
      </w:r>
      <w:r>
        <w:rPr>
          <w:rFonts w:ascii="Times New Roman" w:eastAsia="Times New Roman" w:hAnsi="Times New Roman" w:cs="Times New Roman"/>
          <w:color w:val="000000"/>
          <w:sz w:val="24"/>
          <w:szCs w:val="24"/>
          <w:lang w:eastAsia="en-CA"/>
        </w:rPr>
        <w:tab/>
        <w:t xml:space="preserve">PURSUANT TO BAILEE’S UNDERTAKING SINGED AUGUST 3, </w:t>
      </w:r>
      <w:proofErr w:type="gramStart"/>
      <w:r>
        <w:rPr>
          <w:rFonts w:ascii="Times New Roman" w:eastAsia="Times New Roman" w:hAnsi="Times New Roman" w:cs="Times New Roman"/>
          <w:color w:val="000000"/>
          <w:sz w:val="24"/>
          <w:szCs w:val="24"/>
          <w:lang w:eastAsia="en-CA"/>
        </w:rPr>
        <w:t>2006</w:t>
      </w:r>
      <w:proofErr w:type="gramEnd"/>
      <w:r>
        <w:rPr>
          <w:rFonts w:ascii="Times New Roman" w:eastAsia="Times New Roman" w:hAnsi="Times New Roman" w:cs="Times New Roman"/>
          <w:color w:val="000000"/>
          <w:sz w:val="24"/>
          <w:szCs w:val="24"/>
          <w:lang w:eastAsia="en-CA"/>
        </w:rPr>
        <w:t xml:space="preserve"> REGARDING REPAIRERS LIEN ACT BASE REG. #83623</w:t>
      </w:r>
      <w:r>
        <w:rPr>
          <w:rFonts w:ascii="Times New Roman" w:eastAsia="Times New Roman" w:hAnsi="Times New Roman" w:cs="Times New Roman"/>
          <w:color w:val="000000"/>
          <w:sz w:val="24"/>
          <w:szCs w:val="24"/>
          <w:lang w:eastAsia="en-CA"/>
        </w:rPr>
        <w:tab/>
        <w:t>REG. DATE FEBRUARY 10, 2006 AGAINST A 2005 FREIGHTLINER TRACKER VIN# 1FUJA6CK951235647. THIS LIEN CAN ONLY BE RELEASED UPON CANADIAN BAILIFF SERVICES LTD.’S AUTHORIZATION</w:t>
      </w:r>
    </w:p>
    <w:p w14:paraId="6DFB58F2" w14:textId="30DFF84D" w:rsidR="008B6A02" w:rsidRDefault="008B6A02" w:rsidP="003021F3">
      <w:p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ab/>
        <w:t>Registering Party: CANADIAN BAILIFF SERVICES LTD.</w:t>
      </w:r>
      <w:r>
        <w:rPr>
          <w:rFonts w:ascii="Times New Roman" w:eastAsia="Times New Roman" w:hAnsi="Times New Roman" w:cs="Times New Roman"/>
          <w:color w:val="000000"/>
          <w:sz w:val="24"/>
          <w:szCs w:val="24"/>
          <w:lang w:eastAsia="en-CA"/>
        </w:rPr>
        <w:br/>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t xml:space="preserve">      10, 9556 195 STREET</w:t>
      </w:r>
      <w:r>
        <w:rPr>
          <w:rFonts w:ascii="Times New Roman" w:eastAsia="Times New Roman" w:hAnsi="Times New Roman" w:cs="Times New Roman"/>
          <w:color w:val="000000"/>
          <w:sz w:val="24"/>
          <w:szCs w:val="24"/>
          <w:lang w:eastAsia="en-CA"/>
        </w:rPr>
        <w:br/>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r>
      <w:r>
        <w:rPr>
          <w:rFonts w:ascii="Times New Roman" w:eastAsia="Times New Roman" w:hAnsi="Times New Roman" w:cs="Times New Roman"/>
          <w:color w:val="000000"/>
          <w:sz w:val="24"/>
          <w:szCs w:val="24"/>
          <w:lang w:eastAsia="en-CA"/>
        </w:rPr>
        <w:tab/>
        <w:t xml:space="preserve">      SURREY, BRITISH COLUMBIA, V2N 4G2</w:t>
      </w:r>
    </w:p>
    <w:p w14:paraId="1B456449" w14:textId="1434C657" w:rsidR="008B6A02" w:rsidRPr="003021F3" w:rsidRDefault="008B6A02" w:rsidP="003021F3">
      <w:pPr>
        <w:spacing w:before="100" w:beforeAutospacing="1" w:after="100" w:afterAutospacing="1" w:line="240" w:lineRule="auto"/>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&gt;&gt;&gt;&gt;&gt;&gt;&gt;&gt;&gt;&gt;&gt;&gt;&gt;&gt;&gt;&gt;&gt;&gt;&gt;&gt;&gt;&gt; END OF DOCUMENT PRINT&lt;&lt;&lt;&lt;&lt;&lt;&lt;&lt;&lt;&lt;&lt;&lt;&lt;&lt;&lt;&lt;&lt;&lt;&lt;&lt;&lt;&lt;&lt;&lt;</w:t>
      </w:r>
    </w:p>
    <w:p w14:paraId="0B0BF22A" w14:textId="77777777" w:rsidR="00C85D7F" w:rsidRPr="006E5376" w:rsidRDefault="00C85D7F" w:rsidP="00C85D7F">
      <w:pPr>
        <w:spacing w:before="100" w:beforeAutospacing="1" w:after="100" w:afterAutospacing="1" w:line="240" w:lineRule="auto"/>
        <w:rPr>
          <w:rFonts w:ascii="Times New Roman" w:eastAsia="Times New Roman" w:hAnsi="Times New Roman" w:cs="Times New Roman"/>
          <w:color w:val="000000"/>
          <w:sz w:val="24"/>
          <w:szCs w:val="24"/>
          <w:lang w:eastAsia="en-CA"/>
        </w:rPr>
      </w:pPr>
    </w:p>
    <w:p w14:paraId="00311787" w14:textId="33556F39" w:rsidR="00B9250B" w:rsidRDefault="00B9250B" w:rsidP="004F53D8">
      <w:pPr>
        <w:rPr>
          <w:rFonts w:ascii="Times New Roman" w:hAnsi="Times New Roman" w:cs="Times New Roman"/>
          <w:sz w:val="24"/>
          <w:szCs w:val="24"/>
          <w:lang w:val="en-US"/>
        </w:rPr>
      </w:pPr>
    </w:p>
    <w:p w14:paraId="6F98A81C" w14:textId="326D79DB" w:rsidR="006E5376" w:rsidRDefault="00BB3C58" w:rsidP="004F53D8">
      <w:pPr>
        <w:rPr>
          <w:rFonts w:ascii="Times New Roman" w:hAnsi="Times New Roman" w:cs="Times New Roman"/>
          <w:lang w:val="en-US"/>
        </w:rPr>
      </w:pPr>
      <w:r w:rsidRPr="00BB3C58">
        <w:rPr>
          <w:rFonts w:ascii="Times New Roman" w:hAnsi="Times New Roman" w:cs="Times New Roman"/>
          <w:lang w:val="en-US"/>
        </w:rPr>
        <w:lastRenderedPageBreak/>
        <w:t>CHECKLIST FOR SEIZURE AND SALE OF A VEHICLE UNDER THE REPAIRERS LIEN ACT</w:t>
      </w:r>
    </w:p>
    <w:p w14:paraId="2CE89D2D" w14:textId="52CCFBBF" w:rsidR="00BB3C58" w:rsidRDefault="00BB3C58" w:rsidP="004F53D8">
      <w:pPr>
        <w:rPr>
          <w:rFonts w:ascii="Times New Roman" w:hAnsi="Times New Roman" w:cs="Times New Roman"/>
          <w:lang w:val="en-US"/>
        </w:rPr>
      </w:pPr>
      <w:r>
        <w:rPr>
          <w:rFonts w:ascii="Times New Roman" w:hAnsi="Times New Roman" w:cs="Times New Roman"/>
          <w:lang w:val="en-US"/>
        </w:rPr>
        <w:t xml:space="preserve">PURPOSE: </w:t>
      </w:r>
      <w:r>
        <w:rPr>
          <w:rFonts w:ascii="Times New Roman" w:hAnsi="Times New Roman" w:cs="Times New Roman"/>
          <w:lang w:val="en-US"/>
        </w:rPr>
        <w:tab/>
        <w:t>To allow a repairer to seize a vehicle for unpaid authorized repairs.</w:t>
      </w:r>
    </w:p>
    <w:p w14:paraId="1CE2A1C9" w14:textId="08BFC377" w:rsidR="00BB3C58" w:rsidRDefault="00BB3C58" w:rsidP="004F53D8">
      <w:pPr>
        <w:rPr>
          <w:rFonts w:ascii="Times New Roman" w:hAnsi="Times New Roman" w:cs="Times New Roman"/>
          <w:lang w:val="en-US"/>
        </w:rPr>
      </w:pPr>
      <w:r>
        <w:rPr>
          <w:rFonts w:ascii="Times New Roman" w:hAnsi="Times New Roman" w:cs="Times New Roman"/>
          <w:lang w:val="en-US"/>
        </w:rPr>
        <w:t>REQUIREMENTS:</w:t>
      </w:r>
    </w:p>
    <w:p w14:paraId="3FBA6780" w14:textId="5153AD9D" w:rsidR="00BB3C58" w:rsidRDefault="00C51E78" w:rsidP="00C51E78">
      <w:pPr>
        <w:pStyle w:val="ListParagraph"/>
        <w:numPr>
          <w:ilvl w:val="0"/>
          <w:numId w:val="4"/>
        </w:numPr>
        <w:rPr>
          <w:rFonts w:ascii="Times New Roman" w:hAnsi="Times New Roman" w:cs="Times New Roman"/>
          <w:lang w:val="en-US"/>
        </w:rPr>
      </w:pPr>
      <w:r>
        <w:rPr>
          <w:rFonts w:ascii="Times New Roman" w:hAnsi="Times New Roman" w:cs="Times New Roman"/>
          <w:lang w:val="en-US"/>
        </w:rPr>
        <w:t>90 day waiting period (from the date repairs were completed)</w:t>
      </w:r>
    </w:p>
    <w:p w14:paraId="12383562" w14:textId="77777777" w:rsidR="00C51E78" w:rsidRDefault="00C51E78" w:rsidP="00C51E78">
      <w:pPr>
        <w:pStyle w:val="ListParagraph"/>
        <w:rPr>
          <w:rFonts w:ascii="Times New Roman" w:hAnsi="Times New Roman" w:cs="Times New Roman"/>
          <w:lang w:val="en-US"/>
        </w:rPr>
      </w:pPr>
    </w:p>
    <w:p w14:paraId="24A7B83C" w14:textId="5145E669" w:rsidR="00C51E78" w:rsidRDefault="003A3DD1" w:rsidP="00C51E78">
      <w:pPr>
        <w:pStyle w:val="ListParagraph"/>
        <w:numPr>
          <w:ilvl w:val="0"/>
          <w:numId w:val="4"/>
        </w:numPr>
        <w:rPr>
          <w:rFonts w:ascii="Times New Roman" w:hAnsi="Times New Roman" w:cs="Times New Roman"/>
          <w:lang w:val="en-US"/>
        </w:rPr>
      </w:pPr>
      <w:r>
        <w:rPr>
          <w:rFonts w:ascii="Times New Roman" w:hAnsi="Times New Roman" w:cs="Times New Roman"/>
          <w:lang w:val="en-US"/>
        </w:rPr>
        <w:t xml:space="preserve">Advertise the sale in the Legal section of the local newspaper. The advertisement must give two </w:t>
      </w:r>
      <w:proofErr w:type="spellStart"/>
      <w:r>
        <w:rPr>
          <w:rFonts w:ascii="Times New Roman" w:hAnsi="Times New Roman" w:cs="Times New Roman"/>
          <w:lang w:val="en-US"/>
        </w:rPr>
        <w:t>weeks notice</w:t>
      </w:r>
      <w:proofErr w:type="spellEnd"/>
      <w:r>
        <w:rPr>
          <w:rFonts w:ascii="Times New Roman" w:hAnsi="Times New Roman" w:cs="Times New Roman"/>
          <w:lang w:val="en-US"/>
        </w:rPr>
        <w:t xml:space="preserve"> of the sale and must state the following:</w:t>
      </w:r>
    </w:p>
    <w:p w14:paraId="367F3670" w14:textId="77777777" w:rsidR="003A3DD1" w:rsidRPr="003A3DD1" w:rsidRDefault="003A3DD1" w:rsidP="003A3DD1">
      <w:pPr>
        <w:pStyle w:val="ListParagraph"/>
        <w:rPr>
          <w:rFonts w:ascii="Times New Roman" w:hAnsi="Times New Roman" w:cs="Times New Roman"/>
          <w:lang w:val="en-US"/>
        </w:rPr>
      </w:pPr>
    </w:p>
    <w:p w14:paraId="01A51E11" w14:textId="0BF1BC00" w:rsidR="003A3DD1" w:rsidRDefault="003A3DD1" w:rsidP="003A3DD1">
      <w:pPr>
        <w:pStyle w:val="ListParagraph"/>
        <w:numPr>
          <w:ilvl w:val="0"/>
          <w:numId w:val="5"/>
        </w:numPr>
        <w:rPr>
          <w:rFonts w:ascii="Times New Roman" w:hAnsi="Times New Roman" w:cs="Times New Roman"/>
          <w:lang w:val="en-US"/>
        </w:rPr>
      </w:pPr>
      <w:r>
        <w:rPr>
          <w:rFonts w:ascii="Times New Roman" w:hAnsi="Times New Roman" w:cs="Times New Roman"/>
          <w:lang w:val="en-US"/>
        </w:rPr>
        <w:t>Year, make, model, body style, and vehicle identification number (VIN) of the vehicle</w:t>
      </w:r>
    </w:p>
    <w:p w14:paraId="53C5F2AA" w14:textId="0DDD679F" w:rsidR="003A3DD1" w:rsidRDefault="003A3DD1" w:rsidP="003A3DD1">
      <w:pPr>
        <w:pStyle w:val="ListParagraph"/>
        <w:numPr>
          <w:ilvl w:val="0"/>
          <w:numId w:val="5"/>
        </w:numPr>
        <w:rPr>
          <w:rFonts w:ascii="Times New Roman" w:hAnsi="Times New Roman" w:cs="Times New Roman"/>
          <w:lang w:val="en-US"/>
        </w:rPr>
      </w:pPr>
      <w:r>
        <w:rPr>
          <w:rFonts w:ascii="Times New Roman" w:hAnsi="Times New Roman" w:cs="Times New Roman"/>
          <w:lang w:val="en-US"/>
        </w:rPr>
        <w:t>Name of the debtor</w:t>
      </w:r>
    </w:p>
    <w:p w14:paraId="01DCF6E3" w14:textId="2EC0BB12" w:rsidR="003A3DD1" w:rsidRDefault="003A3DD1" w:rsidP="003A3DD1">
      <w:pPr>
        <w:pStyle w:val="ListParagraph"/>
        <w:numPr>
          <w:ilvl w:val="0"/>
          <w:numId w:val="5"/>
        </w:numPr>
        <w:rPr>
          <w:rFonts w:ascii="Times New Roman" w:hAnsi="Times New Roman" w:cs="Times New Roman"/>
          <w:lang w:val="en-US"/>
        </w:rPr>
      </w:pPr>
      <w:r>
        <w:rPr>
          <w:rFonts w:ascii="Times New Roman" w:hAnsi="Times New Roman" w:cs="Times New Roman"/>
          <w:lang w:val="en-US"/>
        </w:rPr>
        <w:t>Amount of the debt</w:t>
      </w:r>
    </w:p>
    <w:p w14:paraId="32D55FCE" w14:textId="601BB4E0" w:rsidR="003A3DD1" w:rsidRDefault="003A3DD1" w:rsidP="003A3DD1">
      <w:pPr>
        <w:pStyle w:val="ListParagraph"/>
        <w:numPr>
          <w:ilvl w:val="0"/>
          <w:numId w:val="5"/>
        </w:numPr>
        <w:rPr>
          <w:rFonts w:ascii="Times New Roman" w:hAnsi="Times New Roman" w:cs="Times New Roman"/>
          <w:lang w:val="en-US"/>
        </w:rPr>
      </w:pPr>
      <w:r>
        <w:rPr>
          <w:rFonts w:ascii="Times New Roman" w:hAnsi="Times New Roman" w:cs="Times New Roman"/>
          <w:lang w:val="en-US"/>
        </w:rPr>
        <w:t>Time and place of the sale</w:t>
      </w:r>
    </w:p>
    <w:p w14:paraId="21F6E731" w14:textId="77777777" w:rsidR="003A3DD1" w:rsidRDefault="003A3DD1" w:rsidP="003A3DD1">
      <w:pPr>
        <w:pStyle w:val="ListParagraph"/>
        <w:ind w:left="1080"/>
        <w:rPr>
          <w:rFonts w:ascii="Times New Roman" w:hAnsi="Times New Roman" w:cs="Times New Roman"/>
          <w:lang w:val="en-US"/>
        </w:rPr>
      </w:pPr>
    </w:p>
    <w:p w14:paraId="09A87A78" w14:textId="073FB6E0" w:rsidR="003A3DD1" w:rsidRDefault="003A3DD1" w:rsidP="003A3DD1">
      <w:pPr>
        <w:pStyle w:val="ListParagraph"/>
        <w:numPr>
          <w:ilvl w:val="0"/>
          <w:numId w:val="4"/>
        </w:numPr>
        <w:rPr>
          <w:rFonts w:ascii="Times New Roman" w:hAnsi="Times New Roman" w:cs="Times New Roman"/>
          <w:lang w:val="en-US"/>
        </w:rPr>
      </w:pPr>
      <w:r>
        <w:rPr>
          <w:rFonts w:ascii="Times New Roman" w:hAnsi="Times New Roman" w:cs="Times New Roman"/>
          <w:lang w:val="en-US"/>
        </w:rPr>
        <w:t>Bring the full page on which the ad appeared from the newspaper. (</w:t>
      </w:r>
      <w:proofErr w:type="gramStart"/>
      <w:r>
        <w:rPr>
          <w:rFonts w:ascii="Times New Roman" w:hAnsi="Times New Roman" w:cs="Times New Roman"/>
          <w:lang w:val="en-US"/>
        </w:rPr>
        <w:t>note</w:t>
      </w:r>
      <w:proofErr w:type="gramEnd"/>
      <w:r>
        <w:rPr>
          <w:rFonts w:ascii="Times New Roman" w:hAnsi="Times New Roman" w:cs="Times New Roman"/>
          <w:lang w:val="en-US"/>
        </w:rPr>
        <w:t xml:space="preserve">: the sale cannot take place until 14 days after the ad </w:t>
      </w:r>
      <w:r w:rsidR="00177212">
        <w:rPr>
          <w:rFonts w:ascii="Times New Roman" w:hAnsi="Times New Roman" w:cs="Times New Roman"/>
          <w:lang w:val="en-US"/>
        </w:rPr>
        <w:t>appeared.)</w:t>
      </w:r>
    </w:p>
    <w:p w14:paraId="32576DF1" w14:textId="77777777" w:rsidR="00177212" w:rsidRDefault="00177212" w:rsidP="00177212">
      <w:pPr>
        <w:pStyle w:val="ListParagraph"/>
        <w:rPr>
          <w:rFonts w:ascii="Times New Roman" w:hAnsi="Times New Roman" w:cs="Times New Roman"/>
          <w:lang w:val="en-US"/>
        </w:rPr>
      </w:pPr>
    </w:p>
    <w:p w14:paraId="7B765FA2" w14:textId="57822E88" w:rsidR="00177212" w:rsidRDefault="00177212" w:rsidP="003A3DD1">
      <w:pPr>
        <w:pStyle w:val="ListParagraph"/>
        <w:numPr>
          <w:ilvl w:val="0"/>
          <w:numId w:val="4"/>
        </w:numPr>
        <w:rPr>
          <w:rFonts w:ascii="Times New Roman" w:hAnsi="Times New Roman" w:cs="Times New Roman"/>
          <w:lang w:val="en-US"/>
        </w:rPr>
      </w:pPr>
      <w:r>
        <w:rPr>
          <w:rFonts w:ascii="Times New Roman" w:hAnsi="Times New Roman" w:cs="Times New Roman"/>
          <w:lang w:val="en-US"/>
        </w:rPr>
        <w:t xml:space="preserve">Must be in continuous possession of the vehicle or must file a notice under </w:t>
      </w:r>
      <w:r w:rsidRPr="00177212">
        <w:rPr>
          <w:rFonts w:ascii="Times New Roman" w:hAnsi="Times New Roman" w:cs="Times New Roman"/>
          <w:i/>
          <w:iCs/>
          <w:lang w:val="en-US"/>
        </w:rPr>
        <w:t>the Repairers Lien Act</w:t>
      </w:r>
      <w:r>
        <w:rPr>
          <w:rFonts w:ascii="Times New Roman" w:hAnsi="Times New Roman" w:cs="Times New Roman"/>
          <w:lang w:val="en-US"/>
        </w:rPr>
        <w:t xml:space="preserve"> with the Personal Property Registry within 21 days of the release of the vehicle.</w:t>
      </w:r>
    </w:p>
    <w:p w14:paraId="06FFFC1B" w14:textId="77777777" w:rsidR="00A41EEE" w:rsidRPr="00A41EEE" w:rsidRDefault="00A41EEE" w:rsidP="00A41EEE">
      <w:pPr>
        <w:pStyle w:val="ListParagraph"/>
        <w:rPr>
          <w:rFonts w:ascii="Times New Roman" w:hAnsi="Times New Roman" w:cs="Times New Roman"/>
          <w:lang w:val="en-US"/>
        </w:rPr>
      </w:pPr>
    </w:p>
    <w:p w14:paraId="383FE9FA" w14:textId="56B15BF5" w:rsidR="00A41EEE" w:rsidRDefault="00A41EEE" w:rsidP="003A3DD1">
      <w:pPr>
        <w:pStyle w:val="ListParagraph"/>
        <w:numPr>
          <w:ilvl w:val="0"/>
          <w:numId w:val="4"/>
        </w:numPr>
        <w:rPr>
          <w:rFonts w:ascii="Times New Roman" w:hAnsi="Times New Roman" w:cs="Times New Roman"/>
          <w:lang w:val="en-US"/>
        </w:rPr>
      </w:pPr>
      <w:r w:rsidRPr="00AE27EF">
        <w:rPr>
          <w:rFonts w:ascii="Times New Roman" w:hAnsi="Times New Roman" w:cs="Times New Roman"/>
          <w:i/>
          <w:iCs/>
          <w:lang w:val="en-US"/>
        </w:rPr>
        <w:t>Transfer/Tax Form (APV9T)</w:t>
      </w:r>
      <w:r>
        <w:rPr>
          <w:rFonts w:ascii="Times New Roman" w:hAnsi="Times New Roman" w:cs="Times New Roman"/>
          <w:lang w:val="en-US"/>
        </w:rPr>
        <w:t xml:space="preserve"> – Seller and Purchaser areas signed by the repairer. A Bailiff may sign on behalf of the repairer in the seller </w:t>
      </w:r>
      <w:r w:rsidR="00632E17">
        <w:rPr>
          <w:rFonts w:ascii="Times New Roman" w:hAnsi="Times New Roman" w:cs="Times New Roman"/>
          <w:lang w:val="en-US"/>
        </w:rPr>
        <w:t>area but</w:t>
      </w:r>
      <w:r>
        <w:rPr>
          <w:rFonts w:ascii="Times New Roman" w:hAnsi="Times New Roman" w:cs="Times New Roman"/>
          <w:lang w:val="en-US"/>
        </w:rPr>
        <w:t xml:space="preserve"> may not sign in the Purchaser area unless the Bailiff has a notarized Power of Attorney from the repairer.</w:t>
      </w:r>
    </w:p>
    <w:p w14:paraId="7FF54A8C" w14:textId="77777777" w:rsidR="00AE27EF" w:rsidRPr="00AE27EF" w:rsidRDefault="00AE27EF" w:rsidP="00AE27EF">
      <w:pPr>
        <w:pStyle w:val="ListParagraph"/>
        <w:rPr>
          <w:rFonts w:ascii="Times New Roman" w:hAnsi="Times New Roman" w:cs="Times New Roman"/>
          <w:lang w:val="en-US"/>
        </w:rPr>
      </w:pPr>
    </w:p>
    <w:p w14:paraId="0B5CBE18" w14:textId="6D21A144" w:rsidR="00AE27EF" w:rsidRDefault="00AE27EF" w:rsidP="003A3DD1">
      <w:pPr>
        <w:pStyle w:val="ListParagraph"/>
        <w:numPr>
          <w:ilvl w:val="0"/>
          <w:numId w:val="4"/>
        </w:numPr>
        <w:rPr>
          <w:rFonts w:ascii="Times New Roman" w:hAnsi="Times New Roman" w:cs="Times New Roman"/>
          <w:lang w:val="en-US"/>
        </w:rPr>
      </w:pPr>
      <w:r w:rsidRPr="00632E17">
        <w:rPr>
          <w:rFonts w:ascii="Times New Roman" w:hAnsi="Times New Roman" w:cs="Times New Roman"/>
          <w:i/>
          <w:iCs/>
          <w:lang w:val="en-US"/>
        </w:rPr>
        <w:t>Declaration of Seizure of a Vehicle under the</w:t>
      </w:r>
      <w:r w:rsidR="00632E17" w:rsidRPr="00632E17">
        <w:rPr>
          <w:rFonts w:ascii="Times New Roman" w:hAnsi="Times New Roman" w:cs="Times New Roman"/>
          <w:i/>
          <w:iCs/>
          <w:lang w:val="en-US"/>
        </w:rPr>
        <w:t xml:space="preserve"> Repairers Lien Act (MV1480)</w:t>
      </w:r>
      <w:r w:rsidR="00632E17">
        <w:rPr>
          <w:rFonts w:ascii="Times New Roman" w:hAnsi="Times New Roman" w:cs="Times New Roman"/>
          <w:lang w:val="en-US"/>
        </w:rPr>
        <w:t xml:space="preserve"> completed and notarized.</w:t>
      </w:r>
    </w:p>
    <w:p w14:paraId="019F6178" w14:textId="77777777" w:rsidR="00632E17" w:rsidRPr="00632E17" w:rsidRDefault="00632E17" w:rsidP="00632E17">
      <w:pPr>
        <w:pStyle w:val="ListParagraph"/>
        <w:rPr>
          <w:rFonts w:ascii="Times New Roman" w:hAnsi="Times New Roman" w:cs="Times New Roman"/>
          <w:lang w:val="en-US"/>
        </w:rPr>
      </w:pPr>
    </w:p>
    <w:p w14:paraId="3E3490AF" w14:textId="7E15B900" w:rsidR="00632E17" w:rsidRDefault="00632E17" w:rsidP="00632E17">
      <w:pPr>
        <w:pStyle w:val="ListParagraph"/>
        <w:numPr>
          <w:ilvl w:val="0"/>
          <w:numId w:val="4"/>
        </w:numPr>
        <w:rPr>
          <w:rFonts w:ascii="Times New Roman" w:hAnsi="Times New Roman" w:cs="Times New Roman"/>
          <w:lang w:val="en-US"/>
        </w:rPr>
      </w:pPr>
      <w:r>
        <w:rPr>
          <w:rFonts w:ascii="Times New Roman" w:hAnsi="Times New Roman" w:cs="Times New Roman"/>
          <w:lang w:val="en-US"/>
        </w:rPr>
        <w:t>Proof of ownership (Vehicle Registration) or a printout of the Vehicle Registration and Licensing I</w:t>
      </w:r>
      <w:r w:rsidRPr="00632E17">
        <w:rPr>
          <w:rFonts w:ascii="Times New Roman" w:hAnsi="Times New Roman" w:cs="Times New Roman"/>
          <w:lang w:val="en-US"/>
        </w:rPr>
        <w:t>nquiry from Driver Testing and Vehicle Information Services.</w:t>
      </w:r>
    </w:p>
    <w:p w14:paraId="6D4E339A" w14:textId="77777777" w:rsidR="00632E17" w:rsidRPr="00632E17" w:rsidRDefault="00632E17" w:rsidP="00632E17">
      <w:pPr>
        <w:pStyle w:val="ListParagraph"/>
        <w:rPr>
          <w:rFonts w:ascii="Times New Roman" w:hAnsi="Times New Roman" w:cs="Times New Roman"/>
          <w:lang w:val="en-US"/>
        </w:rPr>
      </w:pPr>
    </w:p>
    <w:p w14:paraId="22673AF9" w14:textId="4687301F" w:rsidR="00632E17" w:rsidRDefault="00632E17" w:rsidP="00632E17">
      <w:pPr>
        <w:rPr>
          <w:rFonts w:ascii="Times New Roman" w:hAnsi="Times New Roman" w:cs="Times New Roman"/>
          <w:lang w:val="en-US"/>
        </w:rPr>
      </w:pPr>
      <w:r>
        <w:rPr>
          <w:rFonts w:ascii="Times New Roman" w:hAnsi="Times New Roman" w:cs="Times New Roman"/>
          <w:lang w:val="en-US"/>
        </w:rPr>
        <w:t>IF THE VEHICLE IS NOT REGISTERED IN BC:</w:t>
      </w:r>
    </w:p>
    <w:p w14:paraId="4B4DF29F" w14:textId="411BA858" w:rsidR="00632E17" w:rsidRDefault="00632E17" w:rsidP="00632E17">
      <w:pPr>
        <w:pStyle w:val="ListParagraph"/>
        <w:numPr>
          <w:ilvl w:val="0"/>
          <w:numId w:val="4"/>
        </w:numPr>
        <w:rPr>
          <w:rFonts w:ascii="Times New Roman" w:hAnsi="Times New Roman" w:cs="Times New Roman"/>
          <w:lang w:val="en-US"/>
        </w:rPr>
      </w:pPr>
      <w:r>
        <w:rPr>
          <w:rFonts w:ascii="Times New Roman" w:hAnsi="Times New Roman" w:cs="Times New Roman"/>
          <w:lang w:val="en-US"/>
        </w:rPr>
        <w:t xml:space="preserve">Vehicle Identification Number (VIN) Inspection by </w:t>
      </w:r>
      <w:proofErr w:type="spellStart"/>
      <w:r>
        <w:rPr>
          <w:rFonts w:ascii="Times New Roman" w:hAnsi="Times New Roman" w:cs="Times New Roman"/>
          <w:lang w:val="en-US"/>
        </w:rPr>
        <w:t>Autoplan</w:t>
      </w:r>
      <w:proofErr w:type="spellEnd"/>
      <w:r>
        <w:rPr>
          <w:rFonts w:ascii="Times New Roman" w:hAnsi="Times New Roman" w:cs="Times New Roman"/>
          <w:lang w:val="en-US"/>
        </w:rPr>
        <w:t xml:space="preserve"> agent.</w:t>
      </w:r>
    </w:p>
    <w:p w14:paraId="5D15FC60" w14:textId="77777777" w:rsidR="00632E17" w:rsidRDefault="00632E17" w:rsidP="00632E17">
      <w:pPr>
        <w:pStyle w:val="ListParagraph"/>
        <w:rPr>
          <w:rFonts w:ascii="Times New Roman" w:hAnsi="Times New Roman" w:cs="Times New Roman"/>
          <w:lang w:val="en-US"/>
        </w:rPr>
      </w:pPr>
    </w:p>
    <w:p w14:paraId="36D2693A" w14:textId="7DD328BF" w:rsidR="00632E17" w:rsidRDefault="00632E17" w:rsidP="00632E17">
      <w:pPr>
        <w:pStyle w:val="ListParagraph"/>
        <w:numPr>
          <w:ilvl w:val="0"/>
          <w:numId w:val="4"/>
        </w:numPr>
        <w:rPr>
          <w:rFonts w:ascii="Times New Roman" w:hAnsi="Times New Roman" w:cs="Times New Roman"/>
          <w:lang w:val="en-US"/>
        </w:rPr>
      </w:pPr>
      <w:r w:rsidRPr="00027F25">
        <w:rPr>
          <w:rFonts w:ascii="Times New Roman" w:hAnsi="Times New Roman" w:cs="Times New Roman"/>
          <w:i/>
          <w:iCs/>
          <w:lang w:val="en-US"/>
        </w:rPr>
        <w:t>Vehicle Import Form (Form 1)</w:t>
      </w:r>
      <w:r>
        <w:rPr>
          <w:rFonts w:ascii="Times New Roman" w:hAnsi="Times New Roman" w:cs="Times New Roman"/>
          <w:lang w:val="en-US"/>
        </w:rPr>
        <w:t xml:space="preserve"> from Canada Customs and Revenue </w:t>
      </w:r>
      <w:proofErr w:type="gramStart"/>
      <w:r>
        <w:rPr>
          <w:rFonts w:ascii="Times New Roman" w:hAnsi="Times New Roman" w:cs="Times New Roman"/>
          <w:lang w:val="en-US"/>
        </w:rPr>
        <w:t>Agency, if</w:t>
      </w:r>
      <w:proofErr w:type="gramEnd"/>
      <w:r>
        <w:rPr>
          <w:rFonts w:ascii="Times New Roman" w:hAnsi="Times New Roman" w:cs="Times New Roman"/>
          <w:lang w:val="en-US"/>
        </w:rPr>
        <w:t xml:space="preserve"> the vehicle is not registered in Canada.</w:t>
      </w:r>
    </w:p>
    <w:p w14:paraId="2F2012BD" w14:textId="77777777" w:rsidR="00027F25" w:rsidRPr="00027F25" w:rsidRDefault="00027F25" w:rsidP="00027F25">
      <w:pPr>
        <w:pStyle w:val="ListParagraph"/>
        <w:rPr>
          <w:rFonts w:ascii="Times New Roman" w:hAnsi="Times New Roman" w:cs="Times New Roman"/>
          <w:lang w:val="en-US"/>
        </w:rPr>
      </w:pPr>
    </w:p>
    <w:p w14:paraId="28CF2DE2" w14:textId="61135FCC" w:rsidR="00027F25" w:rsidRDefault="00027F25" w:rsidP="00632E17">
      <w:pPr>
        <w:pStyle w:val="ListParagraph"/>
        <w:numPr>
          <w:ilvl w:val="0"/>
          <w:numId w:val="4"/>
        </w:numPr>
        <w:rPr>
          <w:rFonts w:ascii="Times New Roman" w:hAnsi="Times New Roman" w:cs="Times New Roman"/>
          <w:lang w:val="en-US"/>
        </w:rPr>
      </w:pPr>
      <w:r w:rsidRPr="00027F25">
        <w:rPr>
          <w:rFonts w:ascii="Times New Roman" w:hAnsi="Times New Roman" w:cs="Times New Roman"/>
          <w:i/>
          <w:iCs/>
          <w:lang w:val="en-US"/>
        </w:rPr>
        <w:t>Casual Goods Accounting Document (B15)</w:t>
      </w:r>
      <w:r>
        <w:rPr>
          <w:rFonts w:ascii="Times New Roman" w:hAnsi="Times New Roman" w:cs="Times New Roman"/>
          <w:lang w:val="en-US"/>
        </w:rPr>
        <w:t xml:space="preserve"> or </w:t>
      </w:r>
      <w:r w:rsidRPr="00027F25">
        <w:rPr>
          <w:rFonts w:ascii="Times New Roman" w:hAnsi="Times New Roman" w:cs="Times New Roman"/>
          <w:i/>
          <w:iCs/>
          <w:lang w:val="en-US"/>
        </w:rPr>
        <w:t>Canada Customs Coding Form (B3)</w:t>
      </w:r>
      <w:r>
        <w:rPr>
          <w:rFonts w:ascii="Times New Roman" w:hAnsi="Times New Roman" w:cs="Times New Roman"/>
          <w:lang w:val="en-US"/>
        </w:rPr>
        <w:t xml:space="preserve"> or </w:t>
      </w:r>
      <w:r w:rsidRPr="00027F25">
        <w:rPr>
          <w:rFonts w:ascii="Times New Roman" w:hAnsi="Times New Roman" w:cs="Times New Roman"/>
          <w:i/>
          <w:iCs/>
          <w:lang w:val="en-US"/>
        </w:rPr>
        <w:t>Personal Effects Accounting Document (B4E)</w:t>
      </w:r>
      <w:r>
        <w:rPr>
          <w:rFonts w:ascii="Times New Roman" w:hAnsi="Times New Roman" w:cs="Times New Roman"/>
          <w:lang w:val="en-US"/>
        </w:rPr>
        <w:t xml:space="preserve"> from Canada Customs, if the vehicle is not registered in Canada.</w:t>
      </w:r>
    </w:p>
    <w:p w14:paraId="51D2D637" w14:textId="77777777" w:rsidR="00027F25" w:rsidRPr="00027F25" w:rsidRDefault="00027F25" w:rsidP="00027F25">
      <w:pPr>
        <w:pStyle w:val="ListParagraph"/>
        <w:rPr>
          <w:rFonts w:ascii="Times New Roman" w:hAnsi="Times New Roman" w:cs="Times New Roman"/>
          <w:lang w:val="en-US"/>
        </w:rPr>
      </w:pPr>
    </w:p>
    <w:p w14:paraId="3F4EEC7A" w14:textId="34CED2AA" w:rsidR="00027F25" w:rsidRDefault="00027F25" w:rsidP="00632E17">
      <w:pPr>
        <w:pStyle w:val="ListParagraph"/>
        <w:numPr>
          <w:ilvl w:val="0"/>
          <w:numId w:val="4"/>
        </w:numPr>
        <w:rPr>
          <w:rFonts w:ascii="Times New Roman" w:hAnsi="Times New Roman" w:cs="Times New Roman"/>
          <w:lang w:val="en-US"/>
        </w:rPr>
      </w:pPr>
      <w:r>
        <w:rPr>
          <w:rFonts w:ascii="Times New Roman" w:hAnsi="Times New Roman" w:cs="Times New Roman"/>
          <w:lang w:val="en-US"/>
        </w:rPr>
        <w:t xml:space="preserve">Weigh scale certificate (ask the </w:t>
      </w:r>
      <w:proofErr w:type="spellStart"/>
      <w:r>
        <w:rPr>
          <w:rFonts w:ascii="Times New Roman" w:hAnsi="Times New Roman" w:cs="Times New Roman"/>
          <w:lang w:val="en-US"/>
        </w:rPr>
        <w:t>Autoplan</w:t>
      </w:r>
      <w:proofErr w:type="spellEnd"/>
      <w:r>
        <w:rPr>
          <w:rFonts w:ascii="Times New Roman" w:hAnsi="Times New Roman" w:cs="Times New Roman"/>
          <w:lang w:val="en-US"/>
        </w:rPr>
        <w:t xml:space="preserve"> agent if this is required).</w:t>
      </w:r>
    </w:p>
    <w:p w14:paraId="7AE08A01" w14:textId="77777777" w:rsidR="00027F25" w:rsidRPr="00027F25" w:rsidRDefault="00027F25" w:rsidP="00027F25">
      <w:pPr>
        <w:pStyle w:val="ListParagraph"/>
        <w:rPr>
          <w:rFonts w:ascii="Times New Roman" w:hAnsi="Times New Roman" w:cs="Times New Roman"/>
          <w:lang w:val="en-US"/>
        </w:rPr>
      </w:pPr>
    </w:p>
    <w:p w14:paraId="7D748A0A" w14:textId="3F09736A" w:rsidR="00027F25" w:rsidRDefault="00027F25" w:rsidP="00632E17">
      <w:pPr>
        <w:pStyle w:val="ListParagraph"/>
        <w:numPr>
          <w:ilvl w:val="0"/>
          <w:numId w:val="4"/>
        </w:numPr>
        <w:rPr>
          <w:rFonts w:ascii="Times New Roman" w:hAnsi="Times New Roman" w:cs="Times New Roman"/>
          <w:i/>
          <w:iCs/>
          <w:lang w:val="en-US"/>
        </w:rPr>
      </w:pPr>
      <w:r w:rsidRPr="00027F25">
        <w:rPr>
          <w:rFonts w:ascii="Times New Roman" w:hAnsi="Times New Roman" w:cs="Times New Roman"/>
          <w:i/>
          <w:iCs/>
          <w:lang w:val="en-US"/>
        </w:rPr>
        <w:t>Vehicle Inspection Report (MV3199 or MV3104)</w:t>
      </w:r>
    </w:p>
    <w:p w14:paraId="7FF825A7" w14:textId="77777777" w:rsidR="00772AEA" w:rsidRPr="00772AEA" w:rsidRDefault="00772AEA" w:rsidP="00772AEA">
      <w:pPr>
        <w:pStyle w:val="ListParagraph"/>
        <w:rPr>
          <w:rFonts w:ascii="Times New Roman" w:hAnsi="Times New Roman" w:cs="Times New Roman"/>
          <w:i/>
          <w:iCs/>
          <w:lang w:val="en-US"/>
        </w:rPr>
      </w:pPr>
    </w:p>
    <w:p w14:paraId="689D9208" w14:textId="77777777" w:rsidR="00772AEA" w:rsidRDefault="00772AEA" w:rsidP="00772AEA">
      <w:pPr>
        <w:pStyle w:val="ListParagraph"/>
        <w:rPr>
          <w:rFonts w:ascii="Times New Roman" w:hAnsi="Times New Roman" w:cs="Times New Roman"/>
          <w:i/>
          <w:iCs/>
          <w:lang w:val="en-US"/>
        </w:rPr>
      </w:pPr>
    </w:p>
    <w:p w14:paraId="410A10F0" w14:textId="77777777" w:rsidR="00027F25" w:rsidRPr="00027F25" w:rsidRDefault="00027F25" w:rsidP="00027F25">
      <w:pPr>
        <w:pStyle w:val="ListParagraph"/>
        <w:rPr>
          <w:rFonts w:ascii="Times New Roman" w:hAnsi="Times New Roman" w:cs="Times New Roman"/>
          <w:i/>
          <w:iCs/>
          <w:lang w:val="en-US"/>
        </w:rPr>
      </w:pPr>
    </w:p>
    <w:p w14:paraId="16B88D1B" w14:textId="19F2D289" w:rsidR="00027F25" w:rsidRDefault="00027F25" w:rsidP="00027F25">
      <w:pPr>
        <w:rPr>
          <w:rFonts w:ascii="Times New Roman" w:hAnsi="Times New Roman" w:cs="Times New Roman"/>
          <w:lang w:val="en-US"/>
        </w:rPr>
      </w:pPr>
      <w:r w:rsidRPr="00027F25">
        <w:rPr>
          <w:rFonts w:ascii="Times New Roman" w:hAnsi="Times New Roman" w:cs="Times New Roman"/>
          <w:lang w:val="en-US"/>
        </w:rPr>
        <w:t>IF THE REPAIRER KEEPS THE VEHICLE:</w:t>
      </w:r>
    </w:p>
    <w:p w14:paraId="1383A2D8" w14:textId="1EA28C88" w:rsidR="00772AEA" w:rsidRDefault="00772AEA" w:rsidP="00772AEA">
      <w:pPr>
        <w:pStyle w:val="ListParagraph"/>
        <w:numPr>
          <w:ilvl w:val="0"/>
          <w:numId w:val="4"/>
        </w:numPr>
        <w:rPr>
          <w:rFonts w:ascii="Times New Roman" w:hAnsi="Times New Roman" w:cs="Times New Roman"/>
          <w:lang w:val="en-US"/>
        </w:rPr>
      </w:pPr>
      <w:r>
        <w:rPr>
          <w:rFonts w:ascii="Times New Roman" w:hAnsi="Times New Roman" w:cs="Times New Roman"/>
          <w:lang w:val="en-US"/>
        </w:rPr>
        <w:t>Repairer submits the highest bid,</w:t>
      </w:r>
    </w:p>
    <w:p w14:paraId="5CF5EEDC" w14:textId="77777777" w:rsidR="00772AEA" w:rsidRDefault="00772AEA" w:rsidP="00772AEA">
      <w:pPr>
        <w:pStyle w:val="ListParagraph"/>
        <w:rPr>
          <w:rFonts w:ascii="Times New Roman" w:hAnsi="Times New Roman" w:cs="Times New Roman"/>
          <w:lang w:val="en-US"/>
        </w:rPr>
      </w:pPr>
    </w:p>
    <w:p w14:paraId="71ABBA33" w14:textId="2AB89DE5" w:rsidR="00772AEA" w:rsidRDefault="00772AEA" w:rsidP="00772AEA">
      <w:pPr>
        <w:pStyle w:val="ListParagraph"/>
        <w:numPr>
          <w:ilvl w:val="0"/>
          <w:numId w:val="4"/>
        </w:numPr>
        <w:rPr>
          <w:rFonts w:ascii="Times New Roman" w:hAnsi="Times New Roman" w:cs="Times New Roman"/>
          <w:lang w:val="en-US"/>
        </w:rPr>
      </w:pPr>
      <w:r>
        <w:rPr>
          <w:rFonts w:ascii="Times New Roman" w:hAnsi="Times New Roman" w:cs="Times New Roman"/>
          <w:lang w:val="en-US"/>
        </w:rPr>
        <w:t>Repairer pays the Social Service Tax</w:t>
      </w:r>
    </w:p>
    <w:p w14:paraId="14650A8B" w14:textId="77777777" w:rsidR="00772AEA" w:rsidRPr="00772AEA" w:rsidRDefault="00772AEA" w:rsidP="00772AEA">
      <w:pPr>
        <w:pStyle w:val="ListParagraph"/>
        <w:rPr>
          <w:rFonts w:ascii="Times New Roman" w:hAnsi="Times New Roman" w:cs="Times New Roman"/>
          <w:lang w:val="en-US"/>
        </w:rPr>
      </w:pPr>
    </w:p>
    <w:p w14:paraId="66F65D45" w14:textId="6EA3B223" w:rsidR="00772AEA" w:rsidRDefault="00772AEA" w:rsidP="00772AEA">
      <w:pPr>
        <w:pStyle w:val="ListParagraph"/>
        <w:numPr>
          <w:ilvl w:val="0"/>
          <w:numId w:val="4"/>
        </w:numPr>
        <w:rPr>
          <w:rFonts w:ascii="Times New Roman" w:hAnsi="Times New Roman" w:cs="Times New Roman"/>
          <w:lang w:val="en-US"/>
        </w:rPr>
      </w:pPr>
      <w:r>
        <w:rPr>
          <w:rFonts w:ascii="Times New Roman" w:hAnsi="Times New Roman" w:cs="Times New Roman"/>
          <w:lang w:val="en-US"/>
        </w:rPr>
        <w:t>Registered owner notified at last known address that vehicle was sold.</w:t>
      </w:r>
    </w:p>
    <w:p w14:paraId="288E83D1" w14:textId="77777777" w:rsidR="00772AEA" w:rsidRPr="00772AEA" w:rsidRDefault="00772AEA" w:rsidP="00772AEA">
      <w:pPr>
        <w:pStyle w:val="ListParagraph"/>
        <w:rPr>
          <w:rFonts w:ascii="Times New Roman" w:hAnsi="Times New Roman" w:cs="Times New Roman"/>
          <w:lang w:val="en-US"/>
        </w:rPr>
      </w:pPr>
    </w:p>
    <w:p w14:paraId="18F5CB8C" w14:textId="742CF70F" w:rsidR="00772AEA" w:rsidRPr="00772AEA" w:rsidRDefault="00772AEA" w:rsidP="00772AEA">
      <w:pPr>
        <w:rPr>
          <w:rFonts w:ascii="Times New Roman" w:hAnsi="Times New Roman" w:cs="Times New Roman"/>
          <w:lang w:val="en-US"/>
        </w:rPr>
      </w:pPr>
      <w:r>
        <w:rPr>
          <w:rFonts w:ascii="Times New Roman" w:hAnsi="Times New Roman" w:cs="Times New Roman"/>
          <w:lang w:val="en-US"/>
        </w:rPr>
        <w:t>IF THE REPAIRER SELLS THE VEHICLE:</w:t>
      </w:r>
    </w:p>
    <w:p w14:paraId="2A306BC1" w14:textId="6719C0B7" w:rsidR="00772AEA" w:rsidRDefault="00772AEA" w:rsidP="00772AEA">
      <w:pPr>
        <w:pStyle w:val="ListParagraph"/>
        <w:numPr>
          <w:ilvl w:val="0"/>
          <w:numId w:val="4"/>
        </w:numPr>
        <w:rPr>
          <w:rFonts w:ascii="Times New Roman" w:hAnsi="Times New Roman" w:cs="Times New Roman"/>
          <w:lang w:val="en-US"/>
        </w:rPr>
      </w:pPr>
      <w:r>
        <w:rPr>
          <w:rFonts w:ascii="Times New Roman" w:hAnsi="Times New Roman" w:cs="Times New Roman"/>
          <w:lang w:val="en-US"/>
        </w:rPr>
        <w:t>Purchaser and repairer go to office together so repairer can claim tax exemption</w:t>
      </w:r>
    </w:p>
    <w:p w14:paraId="620315AE" w14:textId="77777777" w:rsidR="00772AEA" w:rsidRDefault="00772AEA" w:rsidP="00772AEA">
      <w:pPr>
        <w:pStyle w:val="ListParagraph"/>
        <w:rPr>
          <w:rFonts w:ascii="Times New Roman" w:hAnsi="Times New Roman" w:cs="Times New Roman"/>
          <w:lang w:val="en-US"/>
        </w:rPr>
      </w:pPr>
    </w:p>
    <w:p w14:paraId="6F8BE0D1" w14:textId="2B638EF3" w:rsidR="00772AEA" w:rsidRDefault="00772AEA" w:rsidP="00772AEA">
      <w:pPr>
        <w:pStyle w:val="ListParagraph"/>
        <w:numPr>
          <w:ilvl w:val="0"/>
          <w:numId w:val="4"/>
        </w:numPr>
        <w:rPr>
          <w:rFonts w:ascii="Times New Roman" w:hAnsi="Times New Roman" w:cs="Times New Roman"/>
          <w:lang w:val="en-US"/>
        </w:rPr>
      </w:pPr>
      <w:proofErr w:type="gramStart"/>
      <w:r>
        <w:rPr>
          <w:rFonts w:ascii="Times New Roman" w:hAnsi="Times New Roman" w:cs="Times New Roman"/>
          <w:lang w:val="en-US"/>
        </w:rPr>
        <w:t>Repairer</w:t>
      </w:r>
      <w:proofErr w:type="gramEnd"/>
      <w:r>
        <w:rPr>
          <w:rFonts w:ascii="Times New Roman" w:hAnsi="Times New Roman" w:cs="Times New Roman"/>
          <w:lang w:val="en-US"/>
        </w:rPr>
        <w:t xml:space="preserve"> fill out a </w:t>
      </w:r>
      <w:r w:rsidRPr="00772AEA">
        <w:rPr>
          <w:rFonts w:ascii="Times New Roman" w:hAnsi="Times New Roman" w:cs="Times New Roman"/>
          <w:i/>
          <w:iCs/>
          <w:lang w:val="en-US"/>
        </w:rPr>
        <w:t>Non-Market Value and Tax Exemption Form (APV9E)</w:t>
      </w:r>
      <w:r>
        <w:rPr>
          <w:rFonts w:ascii="Times New Roman" w:hAnsi="Times New Roman" w:cs="Times New Roman"/>
          <w:lang w:val="en-US"/>
        </w:rPr>
        <w:t xml:space="preserve"> claiming exemption from tax because of the immediate subsequent transfer.</w:t>
      </w:r>
    </w:p>
    <w:p w14:paraId="4EDEA4C5" w14:textId="77777777" w:rsidR="00772AEA" w:rsidRPr="00772AEA" w:rsidRDefault="00772AEA" w:rsidP="00772AEA">
      <w:pPr>
        <w:pStyle w:val="ListParagraph"/>
        <w:rPr>
          <w:rFonts w:ascii="Times New Roman" w:hAnsi="Times New Roman" w:cs="Times New Roman"/>
          <w:lang w:val="en-US"/>
        </w:rPr>
      </w:pPr>
    </w:p>
    <w:p w14:paraId="256FD8D8" w14:textId="523E6548" w:rsidR="00772AEA" w:rsidRDefault="00772AEA" w:rsidP="00772AEA">
      <w:pPr>
        <w:pStyle w:val="ListParagraph"/>
        <w:numPr>
          <w:ilvl w:val="0"/>
          <w:numId w:val="4"/>
        </w:numPr>
        <w:rPr>
          <w:rFonts w:ascii="Times New Roman" w:hAnsi="Times New Roman" w:cs="Times New Roman"/>
          <w:lang w:val="en-US"/>
        </w:rPr>
      </w:pPr>
      <w:r>
        <w:rPr>
          <w:rFonts w:ascii="Times New Roman" w:hAnsi="Times New Roman" w:cs="Times New Roman"/>
          <w:lang w:val="en-US"/>
        </w:rPr>
        <w:t>Purchaser pays the Social Service Tax</w:t>
      </w:r>
    </w:p>
    <w:p w14:paraId="72AC3644" w14:textId="77777777" w:rsidR="00772AEA" w:rsidRPr="00772AEA" w:rsidRDefault="00772AEA" w:rsidP="00772AEA">
      <w:pPr>
        <w:pStyle w:val="ListParagraph"/>
        <w:rPr>
          <w:rFonts w:ascii="Times New Roman" w:hAnsi="Times New Roman" w:cs="Times New Roman"/>
          <w:lang w:val="en-US"/>
        </w:rPr>
      </w:pPr>
    </w:p>
    <w:p w14:paraId="3EC04F3A" w14:textId="18E31FC2" w:rsidR="00772AEA" w:rsidRDefault="00772AEA" w:rsidP="00772AEA">
      <w:pPr>
        <w:pStyle w:val="ListParagraph"/>
        <w:numPr>
          <w:ilvl w:val="0"/>
          <w:numId w:val="4"/>
        </w:numPr>
        <w:rPr>
          <w:rFonts w:ascii="Times New Roman" w:hAnsi="Times New Roman" w:cs="Times New Roman"/>
          <w:lang w:val="en-US"/>
        </w:rPr>
      </w:pPr>
      <w:r>
        <w:rPr>
          <w:rFonts w:ascii="Times New Roman" w:hAnsi="Times New Roman" w:cs="Times New Roman"/>
          <w:lang w:val="en-US"/>
        </w:rPr>
        <w:t>Registered owner notified at last known address that vehicle was sold.</w:t>
      </w:r>
    </w:p>
    <w:p w14:paraId="088CCAE4" w14:textId="77777777" w:rsidR="00772AEA" w:rsidRPr="00772AEA" w:rsidRDefault="00772AEA" w:rsidP="00772AEA">
      <w:pPr>
        <w:pStyle w:val="ListParagraph"/>
        <w:rPr>
          <w:rFonts w:ascii="Times New Roman" w:hAnsi="Times New Roman" w:cs="Times New Roman"/>
          <w:lang w:val="en-US"/>
        </w:rPr>
      </w:pPr>
    </w:p>
    <w:p w14:paraId="5C461B29" w14:textId="057B79B5" w:rsidR="00772AEA" w:rsidRDefault="00772AEA" w:rsidP="00772AEA">
      <w:pPr>
        <w:rPr>
          <w:rFonts w:ascii="Times New Roman" w:hAnsi="Times New Roman" w:cs="Times New Roman"/>
          <w:b/>
          <w:bCs/>
          <w:lang w:val="en-US"/>
        </w:rPr>
      </w:pPr>
      <w:r w:rsidRPr="00BA7E4E">
        <w:rPr>
          <w:rFonts w:ascii="Times New Roman" w:hAnsi="Times New Roman" w:cs="Times New Roman"/>
          <w:b/>
          <w:bCs/>
          <w:lang w:val="en-US"/>
        </w:rPr>
        <w:t>THIS CHECKLIST IS PROVIDED AS A COURTESY. RESPONSIBILITY FOR COMPLYING WITH ALL STATUTORY REQUIREMENTS LIES WITH THE REPAIRER.</w:t>
      </w:r>
    </w:p>
    <w:p w14:paraId="6CF8D869" w14:textId="2193352C" w:rsidR="0007285C" w:rsidRDefault="0007285C" w:rsidP="00772AEA">
      <w:pPr>
        <w:rPr>
          <w:rFonts w:ascii="Times New Roman" w:hAnsi="Times New Roman" w:cs="Times New Roman"/>
          <w:b/>
          <w:bCs/>
          <w:lang w:val="en-US"/>
        </w:rPr>
      </w:pPr>
    </w:p>
    <w:p w14:paraId="276BAABC" w14:textId="6881A84A" w:rsidR="0007285C" w:rsidRDefault="0007285C" w:rsidP="00772AEA">
      <w:pPr>
        <w:rPr>
          <w:rFonts w:ascii="Times New Roman" w:hAnsi="Times New Roman" w:cs="Times New Roman"/>
          <w:b/>
          <w:bCs/>
          <w:lang w:val="en-US"/>
        </w:rPr>
      </w:pPr>
    </w:p>
    <w:p w14:paraId="51220F59" w14:textId="22B3BBD3" w:rsidR="0007285C" w:rsidRDefault="0007285C" w:rsidP="00772AEA">
      <w:pPr>
        <w:rPr>
          <w:rFonts w:ascii="Times New Roman" w:hAnsi="Times New Roman" w:cs="Times New Roman"/>
          <w:b/>
          <w:bCs/>
          <w:lang w:val="en-US"/>
        </w:rPr>
      </w:pPr>
    </w:p>
    <w:p w14:paraId="6439561B" w14:textId="06A93C74" w:rsidR="0007285C" w:rsidRDefault="0007285C" w:rsidP="00772AEA">
      <w:pPr>
        <w:rPr>
          <w:rFonts w:ascii="Times New Roman" w:hAnsi="Times New Roman" w:cs="Times New Roman"/>
          <w:b/>
          <w:bCs/>
          <w:lang w:val="en-US"/>
        </w:rPr>
      </w:pPr>
    </w:p>
    <w:p w14:paraId="2580DE2C" w14:textId="5BD80205" w:rsidR="0007285C" w:rsidRDefault="0007285C" w:rsidP="00772AEA">
      <w:pPr>
        <w:rPr>
          <w:rFonts w:ascii="Times New Roman" w:hAnsi="Times New Roman" w:cs="Times New Roman"/>
          <w:b/>
          <w:bCs/>
          <w:lang w:val="en-US"/>
        </w:rPr>
      </w:pPr>
    </w:p>
    <w:p w14:paraId="08D250F6" w14:textId="0778AA5D" w:rsidR="0007285C" w:rsidRDefault="0007285C" w:rsidP="00772AEA">
      <w:pPr>
        <w:rPr>
          <w:rFonts w:ascii="Times New Roman" w:hAnsi="Times New Roman" w:cs="Times New Roman"/>
          <w:b/>
          <w:bCs/>
          <w:lang w:val="en-US"/>
        </w:rPr>
      </w:pPr>
    </w:p>
    <w:p w14:paraId="3B2C5FB8" w14:textId="3060D695" w:rsidR="0007285C" w:rsidRDefault="0007285C" w:rsidP="00772AEA">
      <w:pPr>
        <w:rPr>
          <w:rFonts w:ascii="Times New Roman" w:hAnsi="Times New Roman" w:cs="Times New Roman"/>
          <w:b/>
          <w:bCs/>
          <w:lang w:val="en-US"/>
        </w:rPr>
      </w:pPr>
    </w:p>
    <w:p w14:paraId="0E14E993" w14:textId="53515EE7" w:rsidR="0007285C" w:rsidRDefault="0007285C" w:rsidP="00772AEA">
      <w:pPr>
        <w:rPr>
          <w:rFonts w:ascii="Times New Roman" w:hAnsi="Times New Roman" w:cs="Times New Roman"/>
          <w:b/>
          <w:bCs/>
          <w:lang w:val="en-US"/>
        </w:rPr>
      </w:pPr>
    </w:p>
    <w:p w14:paraId="73B2AE17" w14:textId="28CD90F5" w:rsidR="0007285C" w:rsidRDefault="0007285C" w:rsidP="00772AEA">
      <w:pPr>
        <w:rPr>
          <w:rFonts w:ascii="Times New Roman" w:hAnsi="Times New Roman" w:cs="Times New Roman"/>
          <w:b/>
          <w:bCs/>
          <w:lang w:val="en-US"/>
        </w:rPr>
      </w:pPr>
    </w:p>
    <w:p w14:paraId="713ED05B" w14:textId="11CC2C98" w:rsidR="0007285C" w:rsidRDefault="0007285C" w:rsidP="00772AEA">
      <w:pPr>
        <w:rPr>
          <w:rFonts w:ascii="Times New Roman" w:hAnsi="Times New Roman" w:cs="Times New Roman"/>
          <w:b/>
          <w:bCs/>
          <w:lang w:val="en-US"/>
        </w:rPr>
      </w:pPr>
    </w:p>
    <w:p w14:paraId="60D78EAB" w14:textId="488932F4" w:rsidR="0007285C" w:rsidRDefault="0007285C" w:rsidP="00772AEA">
      <w:pPr>
        <w:rPr>
          <w:rFonts w:ascii="Times New Roman" w:hAnsi="Times New Roman" w:cs="Times New Roman"/>
          <w:b/>
          <w:bCs/>
          <w:lang w:val="en-US"/>
        </w:rPr>
      </w:pPr>
    </w:p>
    <w:p w14:paraId="527485A5" w14:textId="5B37DDF6" w:rsidR="0007285C" w:rsidRDefault="0007285C" w:rsidP="00772AEA">
      <w:pPr>
        <w:rPr>
          <w:rFonts w:ascii="Times New Roman" w:hAnsi="Times New Roman" w:cs="Times New Roman"/>
          <w:b/>
          <w:bCs/>
          <w:lang w:val="en-US"/>
        </w:rPr>
      </w:pPr>
    </w:p>
    <w:p w14:paraId="094B0A1A" w14:textId="1ECF31DB" w:rsidR="0007285C" w:rsidRDefault="0007285C" w:rsidP="00772AEA">
      <w:pPr>
        <w:rPr>
          <w:rFonts w:ascii="Times New Roman" w:hAnsi="Times New Roman" w:cs="Times New Roman"/>
          <w:b/>
          <w:bCs/>
          <w:lang w:val="en-US"/>
        </w:rPr>
      </w:pPr>
    </w:p>
    <w:p w14:paraId="0DB8710F" w14:textId="77D5FF66" w:rsidR="0007285C" w:rsidRDefault="0007285C" w:rsidP="00772AEA">
      <w:pPr>
        <w:rPr>
          <w:rFonts w:ascii="Times New Roman" w:hAnsi="Times New Roman" w:cs="Times New Roman"/>
          <w:b/>
          <w:bCs/>
          <w:lang w:val="en-US"/>
        </w:rPr>
      </w:pPr>
    </w:p>
    <w:p w14:paraId="2509D052" w14:textId="77777777" w:rsidR="006E5376" w:rsidRPr="00E40BE8" w:rsidRDefault="006E5376" w:rsidP="004F53D8">
      <w:pPr>
        <w:rPr>
          <w:rFonts w:ascii="Times New Roman" w:hAnsi="Times New Roman" w:cs="Times New Roman"/>
          <w:sz w:val="24"/>
          <w:szCs w:val="24"/>
          <w:lang w:val="en-US"/>
        </w:rPr>
      </w:pPr>
    </w:p>
    <w:sectPr w:rsidR="006E5376" w:rsidRPr="00E40B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61F5A"/>
    <w:multiLevelType w:val="hybridMultilevel"/>
    <w:tmpl w:val="9E6C1898"/>
    <w:lvl w:ilvl="0" w:tplc="8DB01660">
      <w:start w:val="1"/>
      <w:numFmt w:val="bullet"/>
      <w:lvlText w:val="-"/>
      <w:lvlJc w:val="left"/>
      <w:pPr>
        <w:ind w:left="1080" w:hanging="360"/>
      </w:pPr>
      <w:rPr>
        <w:rFonts w:ascii="Times New Roman" w:eastAsiaTheme="minorHAnsi"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4F355855"/>
    <w:multiLevelType w:val="hybridMultilevel"/>
    <w:tmpl w:val="0BBC9BA2"/>
    <w:lvl w:ilvl="0" w:tplc="A4FE2E42">
      <w:start w:val="1"/>
      <w:numFmt w:val="bullet"/>
      <w:lvlText w:val=""/>
      <w:lvlJc w:val="left"/>
      <w:pPr>
        <w:ind w:left="720" w:hanging="360"/>
      </w:pPr>
      <w:rPr>
        <w:rFonts w:ascii="Webdings" w:eastAsiaTheme="minorHAnsi" w:hAnsi="Web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2CA4CFA"/>
    <w:multiLevelType w:val="hybridMultilevel"/>
    <w:tmpl w:val="5886786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7171FC4"/>
    <w:multiLevelType w:val="hybridMultilevel"/>
    <w:tmpl w:val="F9D03B7C"/>
    <w:lvl w:ilvl="0" w:tplc="1382D0E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73334E5A"/>
    <w:multiLevelType w:val="hybridMultilevel"/>
    <w:tmpl w:val="A3FCA14E"/>
    <w:lvl w:ilvl="0" w:tplc="384AB71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AAE"/>
    <w:rsid w:val="00027F25"/>
    <w:rsid w:val="0007285C"/>
    <w:rsid w:val="0017230C"/>
    <w:rsid w:val="00177212"/>
    <w:rsid w:val="003021F3"/>
    <w:rsid w:val="003A3DD1"/>
    <w:rsid w:val="0046097C"/>
    <w:rsid w:val="00493AAE"/>
    <w:rsid w:val="004F53D8"/>
    <w:rsid w:val="005726ED"/>
    <w:rsid w:val="005A4817"/>
    <w:rsid w:val="005E1B73"/>
    <w:rsid w:val="00632E17"/>
    <w:rsid w:val="006E5376"/>
    <w:rsid w:val="00772AEA"/>
    <w:rsid w:val="007D2080"/>
    <w:rsid w:val="0086406D"/>
    <w:rsid w:val="008B6A02"/>
    <w:rsid w:val="009D668D"/>
    <w:rsid w:val="00A41EEE"/>
    <w:rsid w:val="00AC50A0"/>
    <w:rsid w:val="00AE27EF"/>
    <w:rsid w:val="00B9250B"/>
    <w:rsid w:val="00BA7E4E"/>
    <w:rsid w:val="00BB3C58"/>
    <w:rsid w:val="00C51E78"/>
    <w:rsid w:val="00C85D7F"/>
    <w:rsid w:val="00CD02E1"/>
    <w:rsid w:val="00D172A3"/>
    <w:rsid w:val="00E1022A"/>
    <w:rsid w:val="00E40BE8"/>
    <w:rsid w:val="00EC492B"/>
    <w:rsid w:val="00F61B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187FA"/>
  <w15:chartTrackingRefBased/>
  <w15:docId w15:val="{315FBAC2-6047-4A05-A2FB-8B7A64C94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A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733929">
      <w:bodyDiv w:val="1"/>
      <w:marLeft w:val="0"/>
      <w:marRight w:val="0"/>
      <w:marTop w:val="0"/>
      <w:marBottom w:val="0"/>
      <w:divBdr>
        <w:top w:val="none" w:sz="0" w:space="0" w:color="auto"/>
        <w:left w:val="none" w:sz="0" w:space="0" w:color="auto"/>
        <w:bottom w:val="none" w:sz="0" w:space="0" w:color="auto"/>
        <w:right w:val="none" w:sz="0" w:space="0" w:color="auto"/>
      </w:divBdr>
    </w:div>
    <w:div w:id="2058777686">
      <w:bodyDiv w:val="1"/>
      <w:marLeft w:val="0"/>
      <w:marRight w:val="0"/>
      <w:marTop w:val="0"/>
      <w:marBottom w:val="0"/>
      <w:divBdr>
        <w:top w:val="none" w:sz="0" w:space="0" w:color="auto"/>
        <w:left w:val="none" w:sz="0" w:space="0" w:color="auto"/>
        <w:bottom w:val="none" w:sz="0" w:space="0" w:color="auto"/>
        <w:right w:val="none" w:sz="0" w:space="0" w:color="auto"/>
      </w:divBdr>
      <w:divsChild>
        <w:div w:id="791244649">
          <w:marLeft w:val="0"/>
          <w:marRight w:val="0"/>
          <w:marTop w:val="0"/>
          <w:marBottom w:val="0"/>
          <w:divBdr>
            <w:top w:val="none" w:sz="0" w:space="0" w:color="auto"/>
            <w:left w:val="none" w:sz="0" w:space="0" w:color="auto"/>
            <w:bottom w:val="none" w:sz="0" w:space="0" w:color="auto"/>
            <w:right w:val="none" w:sz="0" w:space="0" w:color="auto"/>
          </w:divBdr>
        </w:div>
        <w:div w:id="1479955044">
          <w:marLeft w:val="0"/>
          <w:marRight w:val="0"/>
          <w:marTop w:val="0"/>
          <w:marBottom w:val="0"/>
          <w:divBdr>
            <w:top w:val="none" w:sz="0" w:space="0" w:color="auto"/>
            <w:left w:val="none" w:sz="0" w:space="0" w:color="auto"/>
            <w:bottom w:val="none" w:sz="0" w:space="0" w:color="auto"/>
            <w:right w:val="none" w:sz="0" w:space="0" w:color="auto"/>
          </w:divBdr>
        </w:div>
        <w:div w:id="1769428877">
          <w:marLeft w:val="0"/>
          <w:marRight w:val="0"/>
          <w:marTop w:val="0"/>
          <w:marBottom w:val="0"/>
          <w:divBdr>
            <w:top w:val="none" w:sz="0" w:space="0" w:color="auto"/>
            <w:left w:val="none" w:sz="0" w:space="0" w:color="auto"/>
            <w:bottom w:val="none" w:sz="0" w:space="0" w:color="auto"/>
            <w:right w:val="none" w:sz="0" w:space="0" w:color="auto"/>
          </w:divBdr>
        </w:div>
        <w:div w:id="1509902202">
          <w:marLeft w:val="0"/>
          <w:marRight w:val="0"/>
          <w:marTop w:val="0"/>
          <w:marBottom w:val="0"/>
          <w:divBdr>
            <w:top w:val="none" w:sz="0" w:space="0" w:color="auto"/>
            <w:left w:val="none" w:sz="0" w:space="0" w:color="auto"/>
            <w:bottom w:val="none" w:sz="0" w:space="0" w:color="auto"/>
            <w:right w:val="none" w:sz="0" w:space="0" w:color="auto"/>
          </w:divBdr>
        </w:div>
        <w:div w:id="854464243">
          <w:marLeft w:val="0"/>
          <w:marRight w:val="0"/>
          <w:marTop w:val="0"/>
          <w:marBottom w:val="0"/>
          <w:divBdr>
            <w:top w:val="none" w:sz="0" w:space="0" w:color="auto"/>
            <w:left w:val="none" w:sz="0" w:space="0" w:color="auto"/>
            <w:bottom w:val="none" w:sz="0" w:space="0" w:color="auto"/>
            <w:right w:val="none" w:sz="0" w:space="0" w:color="auto"/>
          </w:divBdr>
        </w:div>
        <w:div w:id="1786269838">
          <w:marLeft w:val="0"/>
          <w:marRight w:val="0"/>
          <w:marTop w:val="0"/>
          <w:marBottom w:val="0"/>
          <w:divBdr>
            <w:top w:val="none" w:sz="0" w:space="0" w:color="auto"/>
            <w:left w:val="none" w:sz="0" w:space="0" w:color="auto"/>
            <w:bottom w:val="none" w:sz="0" w:space="0" w:color="auto"/>
            <w:right w:val="none" w:sz="0" w:space="0" w:color="auto"/>
          </w:divBdr>
        </w:div>
        <w:div w:id="1814902347">
          <w:marLeft w:val="0"/>
          <w:marRight w:val="0"/>
          <w:marTop w:val="0"/>
          <w:marBottom w:val="0"/>
          <w:divBdr>
            <w:top w:val="none" w:sz="0" w:space="0" w:color="auto"/>
            <w:left w:val="none" w:sz="0" w:space="0" w:color="auto"/>
            <w:bottom w:val="none" w:sz="0" w:space="0" w:color="auto"/>
            <w:right w:val="none" w:sz="0" w:space="0" w:color="auto"/>
          </w:divBdr>
        </w:div>
        <w:div w:id="2099907487">
          <w:marLeft w:val="0"/>
          <w:marRight w:val="0"/>
          <w:marTop w:val="0"/>
          <w:marBottom w:val="0"/>
          <w:divBdr>
            <w:top w:val="none" w:sz="0" w:space="0" w:color="auto"/>
            <w:left w:val="none" w:sz="0" w:space="0" w:color="auto"/>
            <w:bottom w:val="none" w:sz="0" w:space="0" w:color="auto"/>
            <w:right w:val="none" w:sz="0" w:space="0" w:color="auto"/>
          </w:divBdr>
        </w:div>
        <w:div w:id="1584609470">
          <w:marLeft w:val="0"/>
          <w:marRight w:val="0"/>
          <w:marTop w:val="0"/>
          <w:marBottom w:val="0"/>
          <w:divBdr>
            <w:top w:val="none" w:sz="0" w:space="0" w:color="auto"/>
            <w:left w:val="none" w:sz="0" w:space="0" w:color="auto"/>
            <w:bottom w:val="none" w:sz="0" w:space="0" w:color="auto"/>
            <w:right w:val="none" w:sz="0" w:space="0" w:color="auto"/>
          </w:divBdr>
        </w:div>
        <w:div w:id="1656714422">
          <w:marLeft w:val="0"/>
          <w:marRight w:val="0"/>
          <w:marTop w:val="0"/>
          <w:marBottom w:val="0"/>
          <w:divBdr>
            <w:top w:val="none" w:sz="0" w:space="0" w:color="auto"/>
            <w:left w:val="none" w:sz="0" w:space="0" w:color="auto"/>
            <w:bottom w:val="none" w:sz="0" w:space="0" w:color="auto"/>
            <w:right w:val="none" w:sz="0" w:space="0" w:color="auto"/>
          </w:divBdr>
        </w:div>
        <w:div w:id="143157944">
          <w:marLeft w:val="0"/>
          <w:marRight w:val="0"/>
          <w:marTop w:val="0"/>
          <w:marBottom w:val="0"/>
          <w:divBdr>
            <w:top w:val="none" w:sz="0" w:space="0" w:color="auto"/>
            <w:left w:val="none" w:sz="0" w:space="0" w:color="auto"/>
            <w:bottom w:val="none" w:sz="0" w:space="0" w:color="auto"/>
            <w:right w:val="none" w:sz="0" w:space="0" w:color="auto"/>
          </w:divBdr>
        </w:div>
        <w:div w:id="964043238">
          <w:marLeft w:val="0"/>
          <w:marRight w:val="0"/>
          <w:marTop w:val="0"/>
          <w:marBottom w:val="0"/>
          <w:divBdr>
            <w:top w:val="none" w:sz="0" w:space="0" w:color="auto"/>
            <w:left w:val="none" w:sz="0" w:space="0" w:color="auto"/>
            <w:bottom w:val="none" w:sz="0" w:space="0" w:color="auto"/>
            <w:right w:val="none" w:sz="0" w:space="0" w:color="auto"/>
          </w:divBdr>
        </w:div>
        <w:div w:id="391537152">
          <w:marLeft w:val="0"/>
          <w:marRight w:val="0"/>
          <w:marTop w:val="0"/>
          <w:marBottom w:val="0"/>
          <w:divBdr>
            <w:top w:val="none" w:sz="0" w:space="0" w:color="auto"/>
            <w:left w:val="none" w:sz="0" w:space="0" w:color="auto"/>
            <w:bottom w:val="none" w:sz="0" w:space="0" w:color="auto"/>
            <w:right w:val="none" w:sz="0" w:space="0" w:color="auto"/>
          </w:divBdr>
        </w:div>
        <w:div w:id="1116171612">
          <w:marLeft w:val="0"/>
          <w:marRight w:val="0"/>
          <w:marTop w:val="0"/>
          <w:marBottom w:val="0"/>
          <w:divBdr>
            <w:top w:val="none" w:sz="0" w:space="0" w:color="auto"/>
            <w:left w:val="none" w:sz="0" w:space="0" w:color="auto"/>
            <w:bottom w:val="none" w:sz="0" w:space="0" w:color="auto"/>
            <w:right w:val="none" w:sz="0" w:space="0" w:color="auto"/>
          </w:divBdr>
        </w:div>
        <w:div w:id="110325505">
          <w:marLeft w:val="0"/>
          <w:marRight w:val="0"/>
          <w:marTop w:val="0"/>
          <w:marBottom w:val="0"/>
          <w:divBdr>
            <w:top w:val="none" w:sz="0" w:space="0" w:color="auto"/>
            <w:left w:val="none" w:sz="0" w:space="0" w:color="auto"/>
            <w:bottom w:val="none" w:sz="0" w:space="0" w:color="auto"/>
            <w:right w:val="none" w:sz="0" w:space="0" w:color="auto"/>
          </w:divBdr>
        </w:div>
        <w:div w:id="370963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claws.gov.bc.ca/civix/document/id/complete/statreg/96404_01" TargetMode="External"/><Relationship Id="rId18" Type="http://schemas.openxmlformats.org/officeDocument/2006/relationships/hyperlink" Target="https://www.bclaws.gov.bc.ca/civix/document/id/complete/statreg/96404_01" TargetMode="External"/><Relationship Id="rId26" Type="http://schemas.openxmlformats.org/officeDocument/2006/relationships/hyperlink" Target="https://www.bclaws.gov.bc.ca/civix/document/id/complete/statreg/96404_01" TargetMode="External"/><Relationship Id="rId39" Type="http://schemas.openxmlformats.org/officeDocument/2006/relationships/hyperlink" Target="https://www.bclaws.gov.bc.ca/civix/document/id/complete/statreg/96359_01" TargetMode="External"/><Relationship Id="rId21" Type="http://schemas.openxmlformats.org/officeDocument/2006/relationships/hyperlink" Target="https://www.bclaws.gov.bc.ca/civix/document/id/complete/statreg/96404_01" TargetMode="External"/><Relationship Id="rId34" Type="http://schemas.openxmlformats.org/officeDocument/2006/relationships/hyperlink" Target="https://www.bclaws.gov.bc.ca/civix/document/id/complete/statreg/96359_01" TargetMode="External"/><Relationship Id="rId42" Type="http://schemas.openxmlformats.org/officeDocument/2006/relationships/hyperlink" Target="https://www.bclaws.gov.bc.ca/civix/document/id/complete/statreg/96359_01" TargetMode="External"/><Relationship Id="rId47" Type="http://schemas.openxmlformats.org/officeDocument/2006/relationships/hyperlink" Target="https://www.bclaws.gov.bc.ca/civix/document/id/complete/statreg/96359_01" TargetMode="External"/><Relationship Id="rId50" Type="http://schemas.openxmlformats.org/officeDocument/2006/relationships/customXml" Target="../customXml/item1.xml"/><Relationship Id="rId7" Type="http://schemas.openxmlformats.org/officeDocument/2006/relationships/hyperlink" Target="https://www.bclaws.gov.bc.ca/civix/document/id/complete/statreg/96404_01" TargetMode="External"/><Relationship Id="rId2" Type="http://schemas.openxmlformats.org/officeDocument/2006/relationships/styles" Target="styles.xml"/><Relationship Id="rId16" Type="http://schemas.openxmlformats.org/officeDocument/2006/relationships/hyperlink" Target="https://www.bclaws.gov.bc.ca/civix/document/id/complete/statreg/96404_01" TargetMode="External"/><Relationship Id="rId29" Type="http://schemas.openxmlformats.org/officeDocument/2006/relationships/hyperlink" Target="https://www.bclaws.gov.bc.ca/civix/document/id/complete/statreg/96404_01" TargetMode="External"/><Relationship Id="rId11" Type="http://schemas.openxmlformats.org/officeDocument/2006/relationships/hyperlink" Target="https://www.bclaws.gov.bc.ca/civix/document/id/complete/statreg/96404_01" TargetMode="External"/><Relationship Id="rId24" Type="http://schemas.openxmlformats.org/officeDocument/2006/relationships/hyperlink" Target="https://www.bclaws.gov.bc.ca/civix/document/id/complete/statreg/96404_01" TargetMode="External"/><Relationship Id="rId32" Type="http://schemas.openxmlformats.org/officeDocument/2006/relationships/hyperlink" Target="https://www.bclaws.gov.bc.ca/civix/document/id/complete/statreg/96404_01" TargetMode="External"/><Relationship Id="rId37" Type="http://schemas.openxmlformats.org/officeDocument/2006/relationships/hyperlink" Target="https://www.bclaws.gov.bc.ca/civix/document/id/complete/statreg/96359_01" TargetMode="External"/><Relationship Id="rId40" Type="http://schemas.openxmlformats.org/officeDocument/2006/relationships/hyperlink" Target="https://www.bclaws.gov.bc.ca/civix/document/id/complete/statreg/96359_01" TargetMode="External"/><Relationship Id="rId45" Type="http://schemas.openxmlformats.org/officeDocument/2006/relationships/hyperlink" Target="https://www.bclaws.gov.bc.ca/civix/document/id/complete/statreg/04002_00" TargetMode="External"/><Relationship Id="rId5" Type="http://schemas.openxmlformats.org/officeDocument/2006/relationships/hyperlink" Target="https://www.bclaws.gov.bc.ca/civix/document/id/complete/statreg/96404_01" TargetMode="External"/><Relationship Id="rId15" Type="http://schemas.openxmlformats.org/officeDocument/2006/relationships/hyperlink" Target="https://www.bclaws.gov.bc.ca/civix/document/id/complete/statreg/96404_01" TargetMode="External"/><Relationship Id="rId23" Type="http://schemas.openxmlformats.org/officeDocument/2006/relationships/hyperlink" Target="https://www.bclaws.gov.bc.ca/civix/document/id/complete/statreg/96404_01" TargetMode="External"/><Relationship Id="rId28" Type="http://schemas.openxmlformats.org/officeDocument/2006/relationships/hyperlink" Target="https://www.bclaws.gov.bc.ca/civix/document/id/complete/statreg/96404_01" TargetMode="External"/><Relationship Id="rId36" Type="http://schemas.openxmlformats.org/officeDocument/2006/relationships/hyperlink" Target="https://www.bclaws.gov.bc.ca/civix/document/id/complete/statreg/96359_01" TargetMode="External"/><Relationship Id="rId49" Type="http://schemas.openxmlformats.org/officeDocument/2006/relationships/theme" Target="theme/theme1.xml"/><Relationship Id="rId10" Type="http://schemas.openxmlformats.org/officeDocument/2006/relationships/hyperlink" Target="https://www.bclaws.gov.bc.ca/civix/document/id/complete/statreg/96404_01" TargetMode="External"/><Relationship Id="rId19" Type="http://schemas.openxmlformats.org/officeDocument/2006/relationships/hyperlink" Target="https://www.bclaws.gov.bc.ca/civix/document/id/complete/statreg/96404_01" TargetMode="External"/><Relationship Id="rId31" Type="http://schemas.openxmlformats.org/officeDocument/2006/relationships/hyperlink" Target="https://www.bclaws.gov.bc.ca/civix/document/id/complete/statreg/96404_01" TargetMode="External"/><Relationship Id="rId44" Type="http://schemas.openxmlformats.org/officeDocument/2006/relationships/hyperlink" Target="https://www.bclaws.gov.bc.ca/civix/document/id/complete/statreg/96359_01" TargetMode="External"/><Relationship Id="rId52"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bclaws.gov.bc.ca/civix/document/id/complete/statreg/96404_01" TargetMode="External"/><Relationship Id="rId14" Type="http://schemas.openxmlformats.org/officeDocument/2006/relationships/hyperlink" Target="https://www.bclaws.gov.bc.ca/civix/document/id/complete/statreg/96404_01" TargetMode="External"/><Relationship Id="rId22" Type="http://schemas.openxmlformats.org/officeDocument/2006/relationships/hyperlink" Target="https://www.bclaws.gov.bc.ca/civix/document/id/complete/statreg/96404_01" TargetMode="External"/><Relationship Id="rId27" Type="http://schemas.openxmlformats.org/officeDocument/2006/relationships/hyperlink" Target="https://www.bclaws.gov.bc.ca/civix/document/id/complete/statreg/96404_01" TargetMode="External"/><Relationship Id="rId30" Type="http://schemas.openxmlformats.org/officeDocument/2006/relationships/hyperlink" Target="https://www.bclaws.gov.bc.ca/civix/document/id/complete/statreg/96404_01" TargetMode="External"/><Relationship Id="rId35" Type="http://schemas.openxmlformats.org/officeDocument/2006/relationships/hyperlink" Target="https://www.bclaws.gov.bc.ca/civix/document/id/complete/statreg/96318_00" TargetMode="External"/><Relationship Id="rId43" Type="http://schemas.openxmlformats.org/officeDocument/2006/relationships/hyperlink" Target="https://www.bclaws.gov.bc.ca/civix/document/id/complete/statreg/96359_01" TargetMode="External"/><Relationship Id="rId48" Type="http://schemas.openxmlformats.org/officeDocument/2006/relationships/fontTable" Target="fontTable.xml"/><Relationship Id="rId8" Type="http://schemas.openxmlformats.org/officeDocument/2006/relationships/hyperlink" Target="https://www.bclaws.gov.bc.ca/civix/document/id/complete/statreg/96404_01" TargetMode="External"/><Relationship Id="rId51" Type="http://schemas.openxmlformats.org/officeDocument/2006/relationships/customXml" Target="../customXml/item2.xml"/><Relationship Id="rId3" Type="http://schemas.openxmlformats.org/officeDocument/2006/relationships/settings" Target="settings.xml"/><Relationship Id="rId12" Type="http://schemas.openxmlformats.org/officeDocument/2006/relationships/hyperlink" Target="https://www.bclaws.gov.bc.ca/civix/document/id/complete/statreg/96404_01" TargetMode="External"/><Relationship Id="rId17" Type="http://schemas.openxmlformats.org/officeDocument/2006/relationships/hyperlink" Target="https://www.bclaws.gov.bc.ca/civix/document/id/complete/statreg/96404_01" TargetMode="External"/><Relationship Id="rId25" Type="http://schemas.openxmlformats.org/officeDocument/2006/relationships/hyperlink" Target="https://www.bclaws.gov.bc.ca/civix/document/id/complete/statreg/96404_01" TargetMode="External"/><Relationship Id="rId33" Type="http://schemas.openxmlformats.org/officeDocument/2006/relationships/hyperlink" Target="https://www.bclaws.gov.bc.ca/civix/document/id/complete/statreg/96359_01" TargetMode="External"/><Relationship Id="rId38" Type="http://schemas.openxmlformats.org/officeDocument/2006/relationships/hyperlink" Target="https://www.bclaws.gov.bc.ca/civix/document/id/complete/statreg/96359_01" TargetMode="External"/><Relationship Id="rId46" Type="http://schemas.openxmlformats.org/officeDocument/2006/relationships/hyperlink" Target="https://www.bclaws.gov.bc.ca/civix/document/id/complete/statreg/96238_01" TargetMode="External"/><Relationship Id="rId20" Type="http://schemas.openxmlformats.org/officeDocument/2006/relationships/hyperlink" Target="https://www.bclaws.gov.bc.ca/civix/document/id/complete/statreg/96404_01" TargetMode="External"/><Relationship Id="rId41" Type="http://schemas.openxmlformats.org/officeDocument/2006/relationships/hyperlink" Target="https://www.bclaws.gov.bc.ca/civix/document/id/complete/statreg/96359_01" TargetMode="External"/><Relationship Id="rId1" Type="http://schemas.openxmlformats.org/officeDocument/2006/relationships/numbering" Target="numbering.xml"/><Relationship Id="rId6" Type="http://schemas.openxmlformats.org/officeDocument/2006/relationships/hyperlink" Target="https://www.bclaws.gov.bc.ca/civix/document/id/complete/statreg/96404_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F0E0AD35B1934C8215B0AC0345F30B" ma:contentTypeVersion="18" ma:contentTypeDescription="Create a new document." ma:contentTypeScope="" ma:versionID="826defaa12d8b93c22b9e3d513f8a221">
  <xsd:schema xmlns:xsd="http://www.w3.org/2001/XMLSchema" xmlns:xs="http://www.w3.org/2001/XMLSchema" xmlns:p="http://schemas.microsoft.com/office/2006/metadata/properties" xmlns:ns2="1979bf8a-badf-4bc2-9d6a-4b01507c704c" xmlns:ns3="de70074a-7188-4039-b754-fa1d1870f3a9" targetNamespace="http://schemas.microsoft.com/office/2006/metadata/properties" ma:root="true" ma:fieldsID="c07fbfd4ef12350700063e34bf367903" ns2:_="" ns3:_="">
    <xsd:import namespace="1979bf8a-badf-4bc2-9d6a-4b01507c704c"/>
    <xsd:import namespace="de70074a-7188-4039-b754-fa1d1870f3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ServiceOCR" minOccurs="0"/>
                <xsd:element ref="ns3:MediaLengthInSeconds" minOccurs="0"/>
                <xsd:element ref="ns3:lcf76f155ced4ddcb4097134ff3c332f" minOccurs="0"/>
                <xsd:element ref="ns2:TaxCatchAll" minOccurs="0"/>
                <xsd:element ref="ns3:Pic"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9bf8a-badf-4bc2-9d6a-4b01507c70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45270dc-e7ba-40d8-98e7-5dc4c18a184a}" ma:internalName="TaxCatchAll" ma:showField="CatchAllData" ma:web="1979bf8a-badf-4bc2-9d6a-4b01507c70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70074a-7188-4039-b754-fa1d1870f3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3a8d674-f1b1-4053-a698-96d4c23810fc" ma:termSetId="09814cd3-568e-fe90-9814-8d621ff8fb84" ma:anchorId="fba54fb3-c3e1-fe81-a776-ca4b69148c4d" ma:open="true" ma:isKeyword="false">
      <xsd:complexType>
        <xsd:sequence>
          <xsd:element ref="pc:Terms" minOccurs="0" maxOccurs="1"/>
        </xsd:sequence>
      </xsd:complexType>
    </xsd:element>
    <xsd:element name="Pic" ma:index="24" nillable="true" ma:displayName="Pic" ma:format="Thumbnail" ma:internalName="Pic">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ic xmlns="de70074a-7188-4039-b754-fa1d1870f3a9" xsi:nil="true"/>
    <lcf76f155ced4ddcb4097134ff3c332f xmlns="de70074a-7188-4039-b754-fa1d1870f3a9">
      <Terms xmlns="http://schemas.microsoft.com/office/infopath/2007/PartnerControls"/>
    </lcf76f155ced4ddcb4097134ff3c332f>
    <TaxCatchAll xmlns="1979bf8a-badf-4bc2-9d6a-4b01507c704c" xsi:nil="true"/>
  </documentManagement>
</p:properties>
</file>

<file path=customXml/itemProps1.xml><?xml version="1.0" encoding="utf-8"?>
<ds:datastoreItem xmlns:ds="http://schemas.openxmlformats.org/officeDocument/2006/customXml" ds:itemID="{EE98E1B4-FDD2-4EE9-9A64-63457C45B8E8}"/>
</file>

<file path=customXml/itemProps2.xml><?xml version="1.0" encoding="utf-8"?>
<ds:datastoreItem xmlns:ds="http://schemas.openxmlformats.org/officeDocument/2006/customXml" ds:itemID="{C64EACA1-95C9-421D-8AFE-CDB2215924AF}"/>
</file>

<file path=customXml/itemProps3.xml><?xml version="1.0" encoding="utf-8"?>
<ds:datastoreItem xmlns:ds="http://schemas.openxmlformats.org/officeDocument/2006/customXml" ds:itemID="{9DD6EDD8-65D6-4682-81AA-A4354B2C0AEF}"/>
</file>

<file path=docProps/app.xml><?xml version="1.0" encoding="utf-8"?>
<Properties xmlns="http://schemas.openxmlformats.org/officeDocument/2006/extended-properties" xmlns:vt="http://schemas.openxmlformats.org/officeDocument/2006/docPropsVTypes">
  <Template>Normal</Template>
  <TotalTime>295</TotalTime>
  <Pages>21</Pages>
  <Words>4836</Words>
  <Characters>27571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JENEVA MACDONALD</dc:creator>
  <cp:keywords/>
  <dc:description/>
  <cp:lastModifiedBy>JENEVA MACDONALD</cp:lastModifiedBy>
  <cp:revision>7</cp:revision>
  <cp:lastPrinted>2022-01-10T20:54:00Z</cp:lastPrinted>
  <dcterms:created xsi:type="dcterms:W3CDTF">2022-01-07T23:29:00Z</dcterms:created>
  <dcterms:modified xsi:type="dcterms:W3CDTF">2022-01-10T20:54:00Z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0x010100EFF0E0AD35B1934C8215B0AC0345F30B</vt:lpwstr>
  </property>
</Properties>
</file>